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4D1F" w14:textId="37EEB6C3" w:rsidR="00FB3DD5" w:rsidRDefault="00FB3DD5" w:rsidP="00FB3DD5">
      <w:pPr>
        <w:jc w:val="center"/>
        <w:rPr>
          <w:rStyle w:val="normaltextrun"/>
          <w:rFonts w:ascii="Times New Roman" w:hAnsi="Times New Roman" w:cs="Times New Roman"/>
          <w:b/>
          <w:bCs/>
          <w:color w:val="000000"/>
          <w:shd w:val="clear" w:color="auto" w:fill="FFFFFF"/>
          <w:lang w:val="kk-KZ"/>
        </w:rPr>
      </w:pPr>
      <w:bookmarkStart w:id="0" w:name="_GoBack"/>
      <w:bookmarkEnd w:id="0"/>
      <w:r w:rsidRPr="00FB3DD5">
        <w:rPr>
          <w:rStyle w:val="normaltextrun"/>
          <w:rFonts w:ascii="Times New Roman" w:hAnsi="Times New Roman" w:cs="Times New Roman"/>
          <w:b/>
          <w:bCs/>
          <w:color w:val="000000"/>
          <w:shd w:val="clear" w:color="auto" w:fill="FFFFFF"/>
          <w:lang w:val="kk-KZ"/>
        </w:rPr>
        <w:t>ДИСКОНТТАУ ӘДІСТЕРІН САЛЫСТЫРУ. НОМИНАЛДЫ ЖӘНЕ ТИІМДІ ПАЙЫЗДЫҚ СТАВКАЛАР</w:t>
      </w:r>
    </w:p>
    <w:p w14:paraId="27C388B9" w14:textId="77777777" w:rsidR="00F379A3" w:rsidRPr="00732067" w:rsidRDefault="00FB3DD5" w:rsidP="00F379A3">
      <w:pPr>
        <w:jc w:val="center"/>
        <w:rPr>
          <w:rStyle w:val="normaltextrun"/>
          <w:rFonts w:ascii="Times New Roman" w:hAnsi="Times New Roman" w:cs="Times New Roman"/>
          <w:i/>
          <w:iCs/>
          <w:color w:val="000000"/>
          <w:sz w:val="26"/>
          <w:szCs w:val="26"/>
          <w:shd w:val="clear" w:color="auto" w:fill="FFFFFF"/>
          <w:lang w:val="kk-KZ"/>
        </w:rPr>
      </w:pPr>
      <w:r w:rsidRPr="00732067">
        <w:rPr>
          <w:rStyle w:val="normaltextrun"/>
          <w:rFonts w:ascii="Times New Roman" w:hAnsi="Times New Roman" w:cs="Times New Roman"/>
          <w:i/>
          <w:iCs/>
          <w:color w:val="000000"/>
          <w:sz w:val="26"/>
          <w:szCs w:val="26"/>
          <w:shd w:val="clear" w:color="auto" w:fill="FFFFFF"/>
          <w:lang w:val="kk-KZ"/>
        </w:rPr>
        <w:t>Аңдатпа</w:t>
      </w:r>
    </w:p>
    <w:p w14:paraId="34FEF778" w14:textId="44401D9F" w:rsidR="00081273" w:rsidRPr="00E55713" w:rsidRDefault="00FB3DD5" w:rsidP="00F379A3">
      <w:pPr>
        <w:ind w:firstLine="360"/>
        <w:rPr>
          <w:rStyle w:val="normaltextrun"/>
          <w:rFonts w:ascii="Times New Roman" w:hAnsi="Times New Roman" w:cs="Times New Roman"/>
          <w:i/>
          <w:iCs/>
          <w:color w:val="000000"/>
          <w:sz w:val="26"/>
          <w:szCs w:val="26"/>
          <w:shd w:val="clear" w:color="auto" w:fill="FFFFFF"/>
          <w:lang w:val="kk-KZ"/>
        </w:rPr>
      </w:pPr>
      <w:r w:rsidRPr="00624E7E">
        <w:rPr>
          <w:rStyle w:val="normaltextrun"/>
          <w:rFonts w:ascii="Times New Roman" w:hAnsi="Times New Roman" w:cs="Times New Roman"/>
          <w:color w:val="000000"/>
          <w:sz w:val="26"/>
          <w:szCs w:val="26"/>
          <w:shd w:val="clear" w:color="auto" w:fill="FFFFFF"/>
          <w:lang w:val="kk-KZ"/>
        </w:rPr>
        <w:t>Мақалада дисконттау әдістерін салыстыру</w:t>
      </w:r>
      <w:r w:rsidR="00FF4FE8" w:rsidRPr="00624E7E">
        <w:rPr>
          <w:rStyle w:val="normaltextrun"/>
          <w:rFonts w:ascii="Times New Roman" w:hAnsi="Times New Roman" w:cs="Times New Roman"/>
          <w:color w:val="000000"/>
          <w:sz w:val="26"/>
          <w:szCs w:val="26"/>
          <w:shd w:val="clear" w:color="auto" w:fill="FFFFFF"/>
          <w:lang w:val="kk-KZ"/>
        </w:rPr>
        <w:t xml:space="preserve"> және номиналды және тиімді пайыздық ставкалар қарастырылған.</w:t>
      </w:r>
      <w:r w:rsidRPr="00624E7E">
        <w:rPr>
          <w:rStyle w:val="normaltextrun"/>
          <w:rFonts w:ascii="Times New Roman" w:hAnsi="Times New Roman" w:cs="Times New Roman"/>
          <w:color w:val="000000"/>
          <w:sz w:val="26"/>
          <w:szCs w:val="26"/>
          <w:shd w:val="clear" w:color="auto" w:fill="FFFFFF"/>
          <w:lang w:val="kk-KZ"/>
        </w:rPr>
        <w:t>Кіріспеде</w:t>
      </w:r>
      <w:r w:rsidR="00FF4FE8" w:rsidRPr="00624E7E">
        <w:rPr>
          <w:rStyle w:val="normaltextrun"/>
          <w:rFonts w:ascii="Times New Roman" w:hAnsi="Times New Roman" w:cs="Times New Roman"/>
          <w:color w:val="000000"/>
          <w:sz w:val="26"/>
          <w:szCs w:val="26"/>
          <w:shd w:val="clear" w:color="auto" w:fill="FFFFFF"/>
          <w:lang w:val="kk-KZ"/>
        </w:rPr>
        <w:t xml:space="preserve"> ең алдымен </w:t>
      </w:r>
      <w:r w:rsidRPr="00624E7E">
        <w:rPr>
          <w:rStyle w:val="normaltextrun"/>
          <w:rFonts w:ascii="Times New Roman" w:hAnsi="Times New Roman" w:cs="Times New Roman"/>
          <w:color w:val="000000"/>
          <w:sz w:val="26"/>
          <w:szCs w:val="26"/>
          <w:shd w:val="clear" w:color="auto" w:fill="FFFFFF"/>
          <w:lang w:val="kk-KZ"/>
        </w:rPr>
        <w:t>дисконтты салыстырулар</w:t>
      </w:r>
      <w:r w:rsidR="000F6493" w:rsidRPr="00624E7E">
        <w:rPr>
          <w:rStyle w:val="normaltextrun"/>
          <w:rFonts w:ascii="Times New Roman" w:hAnsi="Times New Roman" w:cs="Times New Roman"/>
          <w:color w:val="000000"/>
          <w:sz w:val="26"/>
          <w:szCs w:val="26"/>
          <w:shd w:val="clear" w:color="auto" w:fill="FFFFFF"/>
          <w:lang w:val="kk-KZ"/>
        </w:rPr>
        <w:t xml:space="preserve"> мен номиналды тиімді пайыздық ставкалар</w:t>
      </w:r>
      <w:r w:rsidRPr="00624E7E">
        <w:rPr>
          <w:rStyle w:val="normaltextrun"/>
          <w:rFonts w:ascii="Times New Roman" w:hAnsi="Times New Roman" w:cs="Times New Roman"/>
          <w:color w:val="000000"/>
          <w:sz w:val="26"/>
          <w:szCs w:val="26"/>
          <w:shd w:val="clear" w:color="auto" w:fill="FFFFFF"/>
          <w:lang w:val="kk-KZ"/>
        </w:rPr>
        <w:t xml:space="preserve"> бойынша әдебиеттерге шолу жасалды. Алдымен дисконтты салыстыруларға толық мәлімет берілді.Ары қарай бұл әдісті басқа әдістермен салыстыра отырып зерттеу жүргізіл</w:t>
      </w:r>
      <w:r w:rsidR="000F6493" w:rsidRPr="00624E7E">
        <w:rPr>
          <w:rStyle w:val="normaltextrun"/>
          <w:rFonts w:ascii="Times New Roman" w:hAnsi="Times New Roman" w:cs="Times New Roman"/>
          <w:color w:val="000000"/>
          <w:sz w:val="26"/>
          <w:szCs w:val="26"/>
          <w:shd w:val="clear" w:color="auto" w:fill="FFFFFF"/>
          <w:lang w:val="kk-KZ"/>
        </w:rPr>
        <w:t>іп, салыстырылды</w:t>
      </w:r>
      <w:r w:rsidRPr="00624E7E">
        <w:rPr>
          <w:rStyle w:val="normaltextrun"/>
          <w:rFonts w:ascii="Times New Roman" w:hAnsi="Times New Roman" w:cs="Times New Roman"/>
          <w:color w:val="000000"/>
          <w:sz w:val="26"/>
          <w:szCs w:val="26"/>
          <w:shd w:val="clear" w:color="auto" w:fill="FFFFFF"/>
          <w:lang w:val="kk-KZ"/>
        </w:rPr>
        <w:t>.</w:t>
      </w:r>
      <w:r w:rsidR="00F24614" w:rsidRPr="00624E7E">
        <w:rPr>
          <w:rStyle w:val="normaltextrun"/>
          <w:rFonts w:ascii="Times New Roman" w:hAnsi="Times New Roman" w:cs="Times New Roman"/>
          <w:color w:val="000000"/>
          <w:sz w:val="26"/>
          <w:szCs w:val="26"/>
          <w:shd w:val="clear" w:color="auto" w:fill="FFFFFF"/>
          <w:lang w:val="kk-KZ"/>
        </w:rPr>
        <w:t>Дискноттау әдістерінің түрлерін жеке-жеке көрсетіп, кесте құрылды.Номиналды және пайыздық ставкалар туралы мәліметтер келтірілді.</w:t>
      </w:r>
      <w:r w:rsidR="00E55713">
        <w:rPr>
          <w:rStyle w:val="normaltextrun"/>
          <w:rFonts w:ascii="Times New Roman" w:hAnsi="Times New Roman" w:cs="Times New Roman"/>
          <w:color w:val="000000"/>
          <w:sz w:val="26"/>
          <w:szCs w:val="26"/>
          <w:shd w:val="clear" w:color="auto" w:fill="FFFFFF"/>
          <w:lang w:val="kk-KZ"/>
        </w:rPr>
        <w:t>Барлығын жинақтай келе қорытынды жасалды.</w:t>
      </w:r>
    </w:p>
    <w:p w14:paraId="2B82381A" w14:textId="6ABB5717" w:rsidR="00081273" w:rsidRPr="00624E7E" w:rsidRDefault="00081273" w:rsidP="00081273">
      <w:pPr>
        <w:pStyle w:val="a7"/>
        <w:numPr>
          <w:ilvl w:val="0"/>
          <w:numId w:val="1"/>
        </w:numPr>
        <w:rPr>
          <w:rStyle w:val="normaltextrun"/>
          <w:rFonts w:ascii="Times New Roman" w:hAnsi="Times New Roman" w:cs="Times New Roman"/>
          <w:b/>
          <w:bCs/>
          <w:color w:val="000000"/>
          <w:sz w:val="26"/>
          <w:szCs w:val="26"/>
          <w:shd w:val="clear" w:color="auto" w:fill="FFFFFF"/>
          <w:lang w:val="kk-KZ"/>
        </w:rPr>
      </w:pPr>
      <w:r w:rsidRPr="00624E7E">
        <w:rPr>
          <w:rStyle w:val="normaltextrun"/>
          <w:rFonts w:ascii="Times New Roman" w:hAnsi="Times New Roman" w:cs="Times New Roman"/>
          <w:b/>
          <w:bCs/>
          <w:color w:val="000000"/>
          <w:sz w:val="26"/>
          <w:szCs w:val="26"/>
          <w:shd w:val="clear" w:color="auto" w:fill="FFFFFF"/>
          <w:lang w:val="kk-KZ"/>
        </w:rPr>
        <w:t>Дисконттау әдістерін салыстыру</w:t>
      </w:r>
    </w:p>
    <w:p w14:paraId="05F08BF9" w14:textId="77777777" w:rsidR="00081273" w:rsidRPr="00624E7E" w:rsidRDefault="00FB3DD5" w:rsidP="00081273">
      <w:pPr>
        <w:ind w:firstLine="708"/>
        <w:rPr>
          <w:rFonts w:ascii="Times New Roman" w:hAnsi="Times New Roman" w:cs="Times New Roman"/>
          <w:color w:val="000000"/>
          <w:sz w:val="26"/>
          <w:szCs w:val="26"/>
          <w:shd w:val="clear" w:color="auto" w:fill="FFFFFF"/>
          <w:lang w:val="kk-KZ"/>
        </w:rPr>
      </w:pPr>
      <w:r w:rsidRPr="00624E7E">
        <w:rPr>
          <w:rFonts w:ascii="Times New Roman" w:hAnsi="Times New Roman" w:cs="Times New Roman"/>
          <w:sz w:val="26"/>
          <w:szCs w:val="26"/>
          <w:shd w:val="clear" w:color="auto" w:fill="FFFFFF"/>
          <w:lang w:val="kk-KZ"/>
        </w:rPr>
        <w:t>Дисконттау </w:t>
      </w:r>
      <w:r w:rsidR="00BA3EE6" w:rsidRPr="00624E7E">
        <w:rPr>
          <w:rFonts w:ascii="Times New Roman" w:hAnsi="Times New Roman" w:cs="Times New Roman"/>
          <w:sz w:val="26"/>
          <w:szCs w:val="26"/>
          <w:shd w:val="clear" w:color="auto" w:fill="FFFFFF"/>
          <w:lang w:val="kk-KZ"/>
        </w:rPr>
        <w:t>дегеніміз,</w:t>
      </w:r>
      <w:r w:rsidRPr="00624E7E">
        <w:rPr>
          <w:rFonts w:ascii="Times New Roman" w:hAnsi="Times New Roman" w:cs="Times New Roman"/>
          <w:sz w:val="26"/>
          <w:szCs w:val="26"/>
          <w:shd w:val="clear" w:color="auto" w:fill="FFFFFF"/>
          <w:lang w:val="kk-KZ"/>
        </w:rPr>
        <w:t xml:space="preserve"> түрлі жылдардың экономикалық көрсеткіштерін </w:t>
      </w:r>
      <w:hyperlink r:id="rId10" w:tooltip="Уақыт" w:history="1">
        <w:r w:rsidRPr="00624E7E">
          <w:rPr>
            <w:rStyle w:val="a5"/>
            <w:rFonts w:ascii="Times New Roman" w:hAnsi="Times New Roman" w:cs="Times New Roman"/>
            <w:color w:val="auto"/>
            <w:sz w:val="26"/>
            <w:szCs w:val="26"/>
            <w:u w:val="none"/>
            <w:shd w:val="clear" w:color="auto" w:fill="FFFFFF"/>
            <w:lang w:val="kk-KZ"/>
          </w:rPr>
          <w:t>уақыт</w:t>
        </w:r>
      </w:hyperlink>
      <w:r w:rsidRPr="00624E7E">
        <w:rPr>
          <w:rFonts w:ascii="Times New Roman" w:hAnsi="Times New Roman" w:cs="Times New Roman"/>
          <w:sz w:val="26"/>
          <w:szCs w:val="26"/>
          <w:shd w:val="clear" w:color="auto" w:fill="FFFFFF"/>
          <w:lang w:val="kk-KZ"/>
        </w:rPr>
        <w:t> кезеңі бойынша салғастырылатын түрге келтіру;</w:t>
      </w:r>
      <w:r w:rsidR="00BA3EE6" w:rsidRPr="00624E7E">
        <w:rPr>
          <w:rFonts w:ascii="Times New Roman" w:hAnsi="Times New Roman" w:cs="Times New Roman"/>
          <w:sz w:val="26"/>
          <w:szCs w:val="26"/>
          <w:shd w:val="clear" w:color="auto" w:fill="FFFFFF"/>
          <w:lang w:val="kk-KZ"/>
        </w:rPr>
        <w:t xml:space="preserve"> Д</w:t>
      </w:r>
      <w:r w:rsidRPr="00624E7E">
        <w:rPr>
          <w:rFonts w:ascii="Times New Roman" w:hAnsi="Times New Roman" w:cs="Times New Roman"/>
          <w:sz w:val="26"/>
          <w:szCs w:val="26"/>
          <w:shd w:val="clear" w:color="auto" w:fill="FFFFFF"/>
          <w:lang w:val="kk-KZ"/>
        </w:rPr>
        <w:t>исконттау </w:t>
      </w:r>
      <w:hyperlink r:id="rId11" w:tooltip="Коэффициент" w:history="1">
        <w:r w:rsidRPr="00624E7E">
          <w:rPr>
            <w:rStyle w:val="a5"/>
            <w:rFonts w:ascii="Times New Roman" w:hAnsi="Times New Roman" w:cs="Times New Roman"/>
            <w:color w:val="auto"/>
            <w:sz w:val="26"/>
            <w:szCs w:val="26"/>
            <w:u w:val="none"/>
            <w:shd w:val="clear" w:color="auto" w:fill="FFFFFF"/>
            <w:lang w:val="kk-KZ"/>
          </w:rPr>
          <w:t>коэффициентін</w:t>
        </w:r>
      </w:hyperlink>
      <w:r w:rsidRPr="00624E7E">
        <w:rPr>
          <w:rFonts w:ascii="Times New Roman" w:hAnsi="Times New Roman" w:cs="Times New Roman"/>
          <w:sz w:val="26"/>
          <w:szCs w:val="26"/>
          <w:shd w:val="clear" w:color="auto" w:fill="FFFFFF"/>
          <w:lang w:val="kk-KZ"/>
        </w:rPr>
        <w:t xml:space="preserve"> (дисконтты, дисконттаушы көбейткішті) </w:t>
      </w:r>
      <w:r w:rsidR="00BA3EE6" w:rsidRPr="00624E7E">
        <w:rPr>
          <w:rFonts w:ascii="Times New Roman" w:hAnsi="Times New Roman" w:cs="Times New Roman"/>
          <w:sz w:val="26"/>
          <w:szCs w:val="26"/>
          <w:shd w:val="clear" w:color="auto" w:fill="FFFFFF"/>
          <w:lang w:val="kk-KZ"/>
        </w:rPr>
        <w:t>-</w:t>
      </w:r>
      <w:r w:rsidRPr="00624E7E">
        <w:rPr>
          <w:rFonts w:ascii="Times New Roman" w:hAnsi="Times New Roman" w:cs="Times New Roman"/>
          <w:sz w:val="26"/>
          <w:szCs w:val="26"/>
          <w:shd w:val="clear" w:color="auto" w:fill="FFFFFF"/>
          <w:lang w:val="kk-KZ"/>
        </w:rPr>
        <w:t>болашақтағы құнның мәні қазіргі уакытқа келтірілетін пайыздық мөлшерлемені пайдалану жолымен шығын сомасының немесе ақырғы нәтижелердің бастапқы сомасын анықтау әдісі. </w:t>
      </w:r>
    </w:p>
    <w:p w14:paraId="2AE437D5" w14:textId="77777777" w:rsidR="00081273" w:rsidRPr="00624E7E" w:rsidRDefault="00BA3EE6" w:rsidP="00081273">
      <w:pPr>
        <w:ind w:firstLine="708"/>
        <w:rPr>
          <w:rFonts w:ascii="Times New Roman" w:hAnsi="Times New Roman" w:cs="Times New Roman"/>
          <w:color w:val="000000"/>
          <w:sz w:val="26"/>
          <w:szCs w:val="26"/>
          <w:shd w:val="clear" w:color="auto" w:fill="FFFFFF"/>
          <w:lang w:val="kk-KZ"/>
        </w:rPr>
      </w:pPr>
      <w:r w:rsidRPr="00624E7E">
        <w:rPr>
          <w:rFonts w:ascii="Times New Roman" w:eastAsia="Times New Roman" w:hAnsi="Times New Roman" w:cs="Times New Roman"/>
          <w:sz w:val="26"/>
          <w:szCs w:val="26"/>
          <w:lang w:val="kk-KZ" w:eastAsia="ru-RU"/>
        </w:rPr>
        <w:t>Ө</w:t>
      </w:r>
      <w:r w:rsidR="00066A79" w:rsidRPr="00066A79">
        <w:rPr>
          <w:rFonts w:ascii="Times New Roman" w:eastAsia="Times New Roman" w:hAnsi="Times New Roman" w:cs="Times New Roman"/>
          <w:sz w:val="26"/>
          <w:szCs w:val="26"/>
          <w:lang w:val="kk-KZ" w:eastAsia="ru-RU"/>
        </w:rPr>
        <w:t xml:space="preserve">з табысын барынша арттыру үшін күш, экономикалық актерлер ол үлкен әсер бере алады етіп қызметті әрекет және жоспарлауға тиіс. </w:t>
      </w:r>
      <w:r w:rsidR="00066A79" w:rsidRPr="00C9502A">
        <w:rPr>
          <w:rFonts w:ascii="Times New Roman" w:eastAsia="Times New Roman" w:hAnsi="Times New Roman" w:cs="Times New Roman"/>
          <w:sz w:val="26"/>
          <w:szCs w:val="26"/>
          <w:lang w:val="kk-KZ" w:eastAsia="ru-RU"/>
        </w:rPr>
        <w:t>Ол бірнеше кезеңдер ішінде уақытта және таралуына инвестициялардың емес түскен табыстар ағындары белгілі. Осыған байланысты, экономика сияқты дисконттау ретінде мерзімге жұмыс істейді.</w:t>
      </w:r>
      <w:r w:rsidR="00263FC8" w:rsidRPr="00C9502A">
        <w:rPr>
          <w:rFonts w:ascii="Times New Roman" w:hAnsi="Times New Roman" w:cs="Times New Roman"/>
          <w:sz w:val="26"/>
          <w:szCs w:val="26"/>
          <w:lang w:val="kk-KZ"/>
        </w:rPr>
        <w:t xml:space="preserve">Барлық алынған дисконттау әдістері кестеде көрсетілген. </w:t>
      </w:r>
    </w:p>
    <w:p w14:paraId="57781580" w14:textId="147FC032" w:rsidR="00101C66" w:rsidRPr="00624E7E" w:rsidRDefault="00263FC8" w:rsidP="00081273">
      <w:pPr>
        <w:ind w:firstLine="708"/>
        <w:rPr>
          <w:rFonts w:ascii="Times New Roman" w:hAnsi="Times New Roman" w:cs="Times New Roman"/>
          <w:sz w:val="26"/>
          <w:szCs w:val="26"/>
          <w:lang w:val="kk-KZ"/>
        </w:rPr>
      </w:pPr>
      <w:r w:rsidRPr="00624E7E">
        <w:rPr>
          <w:rFonts w:ascii="Times New Roman" w:hAnsi="Times New Roman" w:cs="Times New Roman"/>
          <w:b/>
          <w:bCs/>
          <w:sz w:val="26"/>
          <w:szCs w:val="26"/>
          <w:lang w:val="kk-KZ"/>
        </w:rPr>
        <w:t>Анықтама</w:t>
      </w:r>
      <w:r w:rsidRPr="00624E7E">
        <w:rPr>
          <w:rFonts w:ascii="Times New Roman" w:hAnsi="Times New Roman" w:cs="Times New Roman"/>
          <w:sz w:val="26"/>
          <w:szCs w:val="26"/>
          <w:lang w:val="kk-KZ"/>
        </w:rPr>
        <w:t xml:space="preserve">. Қайсы қарыздың үлесі оның дисконтталған құны екенін көрсететін сан - дисконтты көбейткіш (немесе дисконттау коэффициенті) деп аталады.  </w:t>
      </w:r>
      <w:r w:rsidRPr="00C9502A">
        <w:rPr>
          <w:rFonts w:ascii="Times New Roman" w:hAnsi="Times New Roman" w:cs="Times New Roman"/>
          <w:sz w:val="26"/>
          <w:szCs w:val="26"/>
          <w:lang w:val="kk-KZ"/>
        </w:rPr>
        <w:t xml:space="preserve">Дисконттау факторының экономикалық мәні келесідей.  Егер қарыздың мерзімі n бірлік уақыт болса, онда уақыт бойынша төленетін рубльдің 1 -ден төмен дисконттық мультипликаторы. </w:t>
      </w:r>
      <w:r w:rsidRPr="00624E7E">
        <w:rPr>
          <w:rFonts w:ascii="Times New Roman" w:hAnsi="Times New Roman" w:cs="Times New Roman"/>
          <w:sz w:val="26"/>
          <w:szCs w:val="26"/>
        </w:rPr>
        <w:t>Дисконттау процесінің қарқындылығы дисконттау коэффициентімен анықталады</w:t>
      </w:r>
      <w:r w:rsidR="00631398" w:rsidRPr="00624E7E">
        <w:rPr>
          <w:rFonts w:ascii="Times New Roman" w:hAnsi="Times New Roman" w:cs="Times New Roman"/>
          <w:sz w:val="26"/>
          <w:szCs w:val="26"/>
          <w:lang w:val="kk-KZ"/>
        </w:rPr>
        <w:t>.</w:t>
      </w:r>
    </w:p>
    <w:p w14:paraId="03FCF431" w14:textId="588A6AEC" w:rsidR="009E7867" w:rsidRPr="00624E7E" w:rsidRDefault="009E7867" w:rsidP="009E7867">
      <w:pPr>
        <w:jc w:val="right"/>
        <w:rPr>
          <w:rFonts w:ascii="Times New Roman" w:hAnsi="Times New Roman" w:cs="Times New Roman"/>
          <w:i/>
          <w:iCs/>
          <w:sz w:val="26"/>
          <w:szCs w:val="26"/>
          <w:lang w:val="kk-KZ"/>
        </w:rPr>
      </w:pPr>
      <w:r w:rsidRPr="00624E7E">
        <w:rPr>
          <w:rFonts w:ascii="Times New Roman" w:hAnsi="Times New Roman" w:cs="Times New Roman"/>
          <w:i/>
          <w:iCs/>
          <w:sz w:val="26"/>
          <w:szCs w:val="26"/>
          <w:lang w:val="kk-KZ"/>
        </w:rPr>
        <w:t>Кесте</w:t>
      </w:r>
    </w:p>
    <w:tbl>
      <w:tblPr>
        <w:tblStyle w:val="a3"/>
        <w:tblW w:w="0" w:type="auto"/>
        <w:tblLook w:val="04A0" w:firstRow="1" w:lastRow="0" w:firstColumn="1" w:lastColumn="0" w:noHBand="0" w:noVBand="1"/>
      </w:tblPr>
      <w:tblGrid>
        <w:gridCol w:w="3115"/>
        <w:gridCol w:w="3115"/>
        <w:gridCol w:w="3115"/>
      </w:tblGrid>
      <w:tr w:rsidR="00631398" w:rsidRPr="00624E7E" w14:paraId="22913EEA" w14:textId="77777777" w:rsidTr="00631398">
        <w:tc>
          <w:tcPr>
            <w:tcW w:w="3115" w:type="dxa"/>
          </w:tcPr>
          <w:p w14:paraId="59BF9C1F" w14:textId="1CFF51EC" w:rsidR="00631398" w:rsidRPr="00624E7E" w:rsidRDefault="00631398" w:rsidP="00081273">
            <w:pPr>
              <w:jc w:val="center"/>
              <w:rPr>
                <w:rFonts w:ascii="Times New Roman" w:hAnsi="Times New Roman" w:cs="Times New Roman"/>
                <w:b/>
                <w:bCs/>
                <w:sz w:val="26"/>
                <w:szCs w:val="26"/>
                <w:lang w:val="kk-KZ"/>
              </w:rPr>
            </w:pPr>
            <w:r w:rsidRPr="00624E7E">
              <w:rPr>
                <w:rFonts w:ascii="Times New Roman" w:hAnsi="Times New Roman" w:cs="Times New Roman"/>
                <w:b/>
                <w:bCs/>
                <w:sz w:val="26"/>
                <w:szCs w:val="26"/>
                <w:lang w:val="kk-KZ"/>
              </w:rPr>
              <w:t>Дисконттау әдісі</w:t>
            </w:r>
          </w:p>
        </w:tc>
        <w:tc>
          <w:tcPr>
            <w:tcW w:w="3115" w:type="dxa"/>
          </w:tcPr>
          <w:p w14:paraId="26D54A33" w14:textId="0618CB28" w:rsidR="00631398" w:rsidRPr="00624E7E" w:rsidRDefault="00631398" w:rsidP="00081273">
            <w:pPr>
              <w:jc w:val="center"/>
              <w:rPr>
                <w:rFonts w:ascii="Times New Roman" w:hAnsi="Times New Roman" w:cs="Times New Roman"/>
                <w:b/>
                <w:bCs/>
                <w:sz w:val="26"/>
                <w:szCs w:val="26"/>
                <w:lang w:val="kk-KZ"/>
              </w:rPr>
            </w:pPr>
            <w:r w:rsidRPr="00624E7E">
              <w:rPr>
                <w:rFonts w:ascii="Times New Roman" w:hAnsi="Times New Roman" w:cs="Times New Roman"/>
                <w:b/>
                <w:bCs/>
                <w:sz w:val="26"/>
                <w:szCs w:val="26"/>
                <w:lang w:val="kk-KZ"/>
              </w:rPr>
              <w:t>Формула</w:t>
            </w:r>
          </w:p>
        </w:tc>
        <w:tc>
          <w:tcPr>
            <w:tcW w:w="3115" w:type="dxa"/>
          </w:tcPr>
          <w:p w14:paraId="5F8C4072" w14:textId="71DB0AC4" w:rsidR="00631398" w:rsidRPr="00624E7E" w:rsidRDefault="00631398" w:rsidP="00081273">
            <w:pPr>
              <w:jc w:val="center"/>
              <w:rPr>
                <w:rFonts w:ascii="Times New Roman" w:hAnsi="Times New Roman" w:cs="Times New Roman"/>
                <w:b/>
                <w:bCs/>
                <w:sz w:val="26"/>
                <w:szCs w:val="26"/>
                <w:lang w:val="kk-KZ"/>
              </w:rPr>
            </w:pPr>
            <w:r w:rsidRPr="00624E7E">
              <w:rPr>
                <w:rFonts w:ascii="Times New Roman" w:hAnsi="Times New Roman" w:cs="Times New Roman"/>
                <w:b/>
                <w:bCs/>
                <w:sz w:val="26"/>
                <w:szCs w:val="26"/>
                <w:lang w:val="kk-KZ"/>
              </w:rPr>
              <w:t>Дисконтты көбейткіш</w:t>
            </w:r>
          </w:p>
        </w:tc>
      </w:tr>
      <w:tr w:rsidR="00631398" w:rsidRPr="00624E7E" w14:paraId="4CCEDDE2" w14:textId="77777777" w:rsidTr="009E7867">
        <w:trPr>
          <w:trHeight w:val="571"/>
        </w:trPr>
        <w:tc>
          <w:tcPr>
            <w:tcW w:w="3115" w:type="dxa"/>
          </w:tcPr>
          <w:p w14:paraId="39276742" w14:textId="42F34DDC" w:rsidR="00631398" w:rsidRPr="00624E7E" w:rsidRDefault="00631398" w:rsidP="00081273">
            <w:pPr>
              <w:jc w:val="center"/>
              <w:rPr>
                <w:rFonts w:ascii="Times New Roman" w:hAnsi="Times New Roman" w:cs="Times New Roman"/>
                <w:sz w:val="26"/>
                <w:szCs w:val="26"/>
                <w:lang w:val="kk-KZ"/>
              </w:rPr>
            </w:pPr>
            <w:r w:rsidRPr="00624E7E">
              <w:rPr>
                <w:rFonts w:ascii="Times New Roman" w:hAnsi="Times New Roman" w:cs="Times New Roman"/>
                <w:sz w:val="26"/>
                <w:szCs w:val="26"/>
                <w:lang w:val="kk-KZ"/>
              </w:rPr>
              <w:t xml:space="preserve">d-қарапайым дисконттау </w:t>
            </w:r>
            <w:r w:rsidR="00A71E74" w:rsidRPr="00624E7E">
              <w:rPr>
                <w:rFonts w:ascii="Times New Roman" w:hAnsi="Times New Roman" w:cs="Times New Roman"/>
                <w:sz w:val="26"/>
                <w:szCs w:val="26"/>
                <w:lang w:val="kk-KZ"/>
              </w:rPr>
              <w:t>ставкасы</w:t>
            </w:r>
            <w:r w:rsidRPr="00624E7E">
              <w:rPr>
                <w:rFonts w:ascii="Times New Roman" w:hAnsi="Times New Roman" w:cs="Times New Roman"/>
                <w:sz w:val="26"/>
                <w:szCs w:val="26"/>
                <w:lang w:val="kk-KZ"/>
              </w:rPr>
              <w:t xml:space="preserve"> бойынша</w:t>
            </w:r>
          </w:p>
        </w:tc>
        <w:tc>
          <w:tcPr>
            <w:tcW w:w="3115" w:type="dxa"/>
          </w:tcPr>
          <w:p w14:paraId="37B1170F" w14:textId="7B0FC204" w:rsidR="00631398" w:rsidRPr="00624E7E" w:rsidRDefault="00B71FA4" w:rsidP="00081273">
            <w:pPr>
              <w:jc w:val="center"/>
              <w:rPr>
                <w:rFonts w:ascii="Times New Roman" w:hAnsi="Times New Roman" w:cs="Times New Roman"/>
                <w:i/>
                <w:sz w:val="26"/>
                <w:szCs w:val="26"/>
                <w:lang w:val="en-US"/>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0</m:t>
                    </m:r>
                  </m:sub>
                </m:sSub>
                <m:r>
                  <w:rPr>
                    <w:rFonts w:ascii="Cambria Math" w:hAnsi="Cambria Math" w:cs="Times New Roman"/>
                    <w:sz w:val="26"/>
                    <w:szCs w:val="26"/>
                    <w:lang w:val="kk-KZ"/>
                  </w:rPr>
                  <m:t>=</m:t>
                </m:r>
                <m:sSub>
                  <m:sSubPr>
                    <m:ctrlPr>
                      <w:rPr>
                        <w:rFonts w:ascii="Cambria Math" w:hAnsi="Cambria Math" w:cs="Times New Roman"/>
                        <w:i/>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n</m:t>
                    </m:r>
                  </m:sub>
                </m:sSub>
                <m:r>
                  <w:rPr>
                    <w:rFonts w:ascii="Cambria Math" w:hAnsi="Cambria Math" w:cs="Times New Roman"/>
                    <w:sz w:val="26"/>
                    <w:szCs w:val="26"/>
                    <w:lang w:val="kk-KZ"/>
                  </w:rPr>
                  <m:t>(1-nd)</m:t>
                </m:r>
              </m:oMath>
            </m:oMathPara>
          </w:p>
        </w:tc>
        <w:tc>
          <w:tcPr>
            <w:tcW w:w="3115" w:type="dxa"/>
          </w:tcPr>
          <w:p w14:paraId="1FCE6A40" w14:textId="311CACBE" w:rsidR="00631398" w:rsidRPr="00624E7E" w:rsidRDefault="00A71E74" w:rsidP="00081273">
            <w:pPr>
              <w:jc w:val="center"/>
              <w:rPr>
                <w:rFonts w:ascii="Times New Roman" w:hAnsi="Times New Roman" w:cs="Times New Roman"/>
                <w:sz w:val="26"/>
                <w:szCs w:val="26"/>
                <w:lang w:val="en-US"/>
              </w:rPr>
            </w:pPr>
            <w:r w:rsidRPr="00624E7E">
              <w:rPr>
                <w:rFonts w:ascii="Times New Roman" w:hAnsi="Times New Roman" w:cs="Times New Roman"/>
                <w:sz w:val="26"/>
                <w:szCs w:val="26"/>
                <w:lang w:val="en-US"/>
              </w:rPr>
              <w:t>1-nd</w:t>
            </w:r>
          </w:p>
        </w:tc>
      </w:tr>
      <w:tr w:rsidR="00631398" w:rsidRPr="00624E7E" w14:paraId="5BA8F00C" w14:textId="77777777" w:rsidTr="009E7867">
        <w:trPr>
          <w:trHeight w:val="707"/>
        </w:trPr>
        <w:tc>
          <w:tcPr>
            <w:tcW w:w="3115" w:type="dxa"/>
          </w:tcPr>
          <w:p w14:paraId="37230FA1" w14:textId="281FDFDF" w:rsidR="00631398" w:rsidRPr="00624E7E" w:rsidRDefault="00631398" w:rsidP="00081273">
            <w:pPr>
              <w:jc w:val="center"/>
              <w:rPr>
                <w:rFonts w:ascii="Times New Roman" w:hAnsi="Times New Roman" w:cs="Times New Roman"/>
                <w:sz w:val="26"/>
                <w:szCs w:val="26"/>
                <w:lang w:val="kk-KZ"/>
              </w:rPr>
            </w:pPr>
            <w:r w:rsidRPr="00624E7E">
              <w:rPr>
                <w:rFonts w:ascii="Times New Roman" w:hAnsi="Times New Roman" w:cs="Times New Roman"/>
                <w:sz w:val="26"/>
                <w:szCs w:val="26"/>
                <w:lang w:val="kk-KZ"/>
              </w:rPr>
              <w:t>d-күрделі дисконттау ставка бойынша</w:t>
            </w:r>
          </w:p>
        </w:tc>
        <w:tc>
          <w:tcPr>
            <w:tcW w:w="3115" w:type="dxa"/>
          </w:tcPr>
          <w:p w14:paraId="571B55E0" w14:textId="3672FD46" w:rsidR="00631398" w:rsidRPr="00624E7E" w:rsidRDefault="00B71FA4" w:rsidP="00081273">
            <w:pPr>
              <w:jc w:val="center"/>
              <w:rPr>
                <w:rFonts w:ascii="Times New Roman" w:hAnsi="Times New Roman" w:cs="Times New Roman"/>
                <w:sz w:val="26"/>
                <w:szCs w:val="26"/>
                <w:lang w:val="kk-KZ"/>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0</m:t>
                    </m:r>
                  </m:sub>
                </m:sSub>
                <m:r>
                  <w:rPr>
                    <w:rFonts w:ascii="Cambria Math" w:hAnsi="Cambria Math" w:cs="Times New Roman"/>
                    <w:sz w:val="26"/>
                    <w:szCs w:val="26"/>
                    <w:lang w:val="kk-KZ"/>
                  </w:rPr>
                  <m:t>=</m:t>
                </m:r>
                <m:sSub>
                  <m:sSubPr>
                    <m:ctrlPr>
                      <w:rPr>
                        <w:rFonts w:ascii="Cambria Math" w:hAnsi="Cambria Math" w:cs="Times New Roman"/>
                        <w:i/>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n</m:t>
                    </m:r>
                  </m:sub>
                </m:sSub>
                <m:r>
                  <w:rPr>
                    <w:rFonts w:ascii="Cambria Math" w:hAnsi="Cambria Math" w:cs="Times New Roman"/>
                    <w:sz w:val="26"/>
                    <w:szCs w:val="26"/>
                    <w:lang w:val="kk-KZ"/>
                  </w:rPr>
                  <m:t>(</m:t>
                </m:r>
                <m:sSup>
                  <m:sSupPr>
                    <m:ctrlPr>
                      <w:rPr>
                        <w:rFonts w:ascii="Cambria Math" w:hAnsi="Cambria Math" w:cs="Times New Roman"/>
                        <w:i/>
                        <w:sz w:val="26"/>
                        <w:szCs w:val="26"/>
                        <w:lang w:val="kk-KZ"/>
                      </w:rPr>
                    </m:ctrlPr>
                  </m:sSupPr>
                  <m:e>
                    <m:r>
                      <w:rPr>
                        <w:rFonts w:ascii="Cambria Math" w:hAnsi="Cambria Math" w:cs="Times New Roman"/>
                        <w:sz w:val="26"/>
                        <w:szCs w:val="26"/>
                        <w:lang w:val="kk-KZ"/>
                      </w:rPr>
                      <m:t>1-d)</m:t>
                    </m:r>
                  </m:e>
                  <m:sup>
                    <m:r>
                      <w:rPr>
                        <w:rFonts w:ascii="Cambria Math" w:hAnsi="Cambria Math" w:cs="Times New Roman"/>
                        <w:sz w:val="26"/>
                        <w:szCs w:val="26"/>
                        <w:lang w:val="kk-KZ"/>
                      </w:rPr>
                      <m:t>n</m:t>
                    </m:r>
                  </m:sup>
                </m:sSup>
              </m:oMath>
            </m:oMathPara>
          </w:p>
        </w:tc>
        <w:tc>
          <w:tcPr>
            <w:tcW w:w="3115" w:type="dxa"/>
          </w:tcPr>
          <w:p w14:paraId="4EBA49AA" w14:textId="5799A4E1" w:rsidR="00631398" w:rsidRPr="00624E7E" w:rsidRDefault="00A71E74" w:rsidP="00081273">
            <w:pPr>
              <w:jc w:val="center"/>
              <w:rPr>
                <w:rFonts w:ascii="Times New Roman" w:hAnsi="Times New Roman" w:cs="Times New Roman"/>
                <w:sz w:val="26"/>
                <w:szCs w:val="26"/>
                <w:lang w:val="kk-KZ"/>
              </w:rPr>
            </w:pPr>
            <m:oMathPara>
              <m:oMath>
                <m:r>
                  <w:rPr>
                    <w:rFonts w:ascii="Cambria Math" w:hAnsi="Cambria Math" w:cs="Times New Roman"/>
                    <w:sz w:val="26"/>
                    <w:szCs w:val="26"/>
                    <w:lang w:val="kk-KZ"/>
                  </w:rPr>
                  <m:t>(</m:t>
                </m:r>
                <m:sSup>
                  <m:sSupPr>
                    <m:ctrlPr>
                      <w:rPr>
                        <w:rFonts w:ascii="Cambria Math" w:hAnsi="Cambria Math" w:cs="Times New Roman"/>
                        <w:i/>
                        <w:sz w:val="26"/>
                        <w:szCs w:val="26"/>
                        <w:lang w:val="kk-KZ"/>
                      </w:rPr>
                    </m:ctrlPr>
                  </m:sSupPr>
                  <m:e>
                    <m:r>
                      <w:rPr>
                        <w:rFonts w:ascii="Cambria Math" w:hAnsi="Cambria Math" w:cs="Times New Roman"/>
                        <w:sz w:val="26"/>
                        <w:szCs w:val="26"/>
                        <w:lang w:val="kk-KZ"/>
                      </w:rPr>
                      <m:t>1-d)</m:t>
                    </m:r>
                  </m:e>
                  <m:sup>
                    <m:r>
                      <w:rPr>
                        <w:rFonts w:ascii="Cambria Math" w:hAnsi="Cambria Math" w:cs="Times New Roman"/>
                        <w:sz w:val="26"/>
                        <w:szCs w:val="26"/>
                        <w:lang w:val="kk-KZ"/>
                      </w:rPr>
                      <m:t>n</m:t>
                    </m:r>
                  </m:sup>
                </m:sSup>
              </m:oMath>
            </m:oMathPara>
          </w:p>
        </w:tc>
      </w:tr>
      <w:tr w:rsidR="00631398" w:rsidRPr="00624E7E" w14:paraId="369FC4D9" w14:textId="77777777" w:rsidTr="00631398">
        <w:tc>
          <w:tcPr>
            <w:tcW w:w="3115" w:type="dxa"/>
          </w:tcPr>
          <w:p w14:paraId="7B0DEEC6" w14:textId="3E2501A7" w:rsidR="00631398" w:rsidRPr="00624E7E" w:rsidRDefault="00631398" w:rsidP="00081273">
            <w:pPr>
              <w:jc w:val="center"/>
              <w:rPr>
                <w:rFonts w:ascii="Times New Roman" w:hAnsi="Times New Roman" w:cs="Times New Roman"/>
                <w:sz w:val="26"/>
                <w:szCs w:val="26"/>
                <w:lang w:val="kk-KZ"/>
              </w:rPr>
            </w:pPr>
            <w:r w:rsidRPr="00624E7E">
              <w:rPr>
                <w:rFonts w:ascii="Times New Roman" w:hAnsi="Times New Roman" w:cs="Times New Roman"/>
                <w:sz w:val="26"/>
                <w:szCs w:val="26"/>
                <w:lang w:val="en-US"/>
              </w:rPr>
              <w:t>dm</w:t>
            </w:r>
            <w:r w:rsidRPr="00624E7E">
              <w:rPr>
                <w:rFonts w:ascii="Times New Roman" w:hAnsi="Times New Roman" w:cs="Times New Roman"/>
                <w:sz w:val="26"/>
                <w:szCs w:val="26"/>
              </w:rPr>
              <w:t>-</w:t>
            </w:r>
            <w:r w:rsidRPr="00624E7E">
              <w:rPr>
                <w:rFonts w:ascii="Times New Roman" w:hAnsi="Times New Roman" w:cs="Times New Roman"/>
                <w:sz w:val="26"/>
                <w:szCs w:val="26"/>
                <w:lang w:val="kk-KZ"/>
              </w:rPr>
              <w:t>номиналды дисконтты ставка бойынша</w:t>
            </w:r>
          </w:p>
        </w:tc>
        <w:tc>
          <w:tcPr>
            <w:tcW w:w="3115" w:type="dxa"/>
          </w:tcPr>
          <w:p w14:paraId="608E09C7" w14:textId="0C4F6D50" w:rsidR="00631398" w:rsidRPr="00624E7E" w:rsidRDefault="00B71FA4" w:rsidP="00081273">
            <w:pPr>
              <w:jc w:val="center"/>
              <w:rPr>
                <w:rFonts w:ascii="Times New Roman" w:hAnsi="Times New Roman" w:cs="Times New Roman"/>
                <w:sz w:val="26"/>
                <w:szCs w:val="26"/>
                <w:lang w:val="kk-KZ"/>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0</m:t>
                    </m:r>
                  </m:sub>
                </m:sSub>
                <m:r>
                  <w:rPr>
                    <w:rFonts w:ascii="Cambria Math" w:hAnsi="Cambria Math" w:cs="Times New Roman"/>
                    <w:sz w:val="26"/>
                    <w:szCs w:val="26"/>
                    <w:lang w:val="kk-KZ"/>
                  </w:rPr>
                  <m:t>=</m:t>
                </m:r>
                <m:sSub>
                  <m:sSubPr>
                    <m:ctrlPr>
                      <w:rPr>
                        <w:rFonts w:ascii="Cambria Math" w:hAnsi="Cambria Math" w:cs="Times New Roman"/>
                        <w:i/>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n</m:t>
                    </m:r>
                  </m:sub>
                </m:sSub>
                <m:sSup>
                  <m:sSupPr>
                    <m:ctrlPr>
                      <w:rPr>
                        <w:rFonts w:ascii="Cambria Math" w:hAnsi="Cambria Math" w:cs="Times New Roman"/>
                        <w:i/>
                        <w:sz w:val="26"/>
                        <w:szCs w:val="26"/>
                        <w:lang w:val="kk-KZ"/>
                      </w:rPr>
                    </m:ctrlPr>
                  </m:sSup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d</m:t>
                            </m:r>
                          </m:e>
                          <m:sup>
                            <m:r>
                              <w:rPr>
                                <w:rFonts w:ascii="Cambria Math" w:hAnsi="Cambria Math" w:cs="Times New Roman"/>
                                <w:sz w:val="26"/>
                                <w:szCs w:val="26"/>
                                <w:lang w:val="kk-KZ"/>
                              </w:rPr>
                              <m:t>(m)</m:t>
                            </m:r>
                          </m:sup>
                        </m:sSup>
                      </m:num>
                      <m:den>
                        <m:r>
                          <w:rPr>
                            <w:rFonts w:ascii="Cambria Math" w:hAnsi="Cambria Math" w:cs="Times New Roman"/>
                            <w:sz w:val="26"/>
                            <w:szCs w:val="26"/>
                            <w:lang w:val="kk-KZ"/>
                          </w:rPr>
                          <m:t>m</m:t>
                        </m:r>
                      </m:den>
                    </m:f>
                    <m:r>
                      <w:rPr>
                        <w:rFonts w:ascii="Cambria Math" w:hAnsi="Cambria Math" w:cs="Times New Roman"/>
                        <w:sz w:val="26"/>
                        <w:szCs w:val="26"/>
                        <w:lang w:val="kk-KZ"/>
                      </w:rPr>
                      <m:t>)</m:t>
                    </m:r>
                  </m:e>
                  <m:sup>
                    <m:r>
                      <w:rPr>
                        <w:rFonts w:ascii="Cambria Math" w:hAnsi="Cambria Math" w:cs="Times New Roman"/>
                        <w:sz w:val="26"/>
                        <w:szCs w:val="26"/>
                        <w:lang w:val="kk-KZ"/>
                      </w:rPr>
                      <m:t>mn</m:t>
                    </m:r>
                  </m:sup>
                </m:sSup>
              </m:oMath>
            </m:oMathPara>
          </w:p>
        </w:tc>
        <w:tc>
          <w:tcPr>
            <w:tcW w:w="3115" w:type="dxa"/>
          </w:tcPr>
          <w:p w14:paraId="441A0E34" w14:textId="3F6AC673" w:rsidR="00631398" w:rsidRPr="00624E7E" w:rsidRDefault="00B71FA4" w:rsidP="00081273">
            <w:pPr>
              <w:jc w:val="center"/>
              <w:rPr>
                <w:rFonts w:ascii="Times New Roman" w:hAnsi="Times New Roman" w:cs="Times New Roman"/>
                <w:sz w:val="26"/>
                <w:szCs w:val="26"/>
                <w:lang w:val="kk-KZ"/>
              </w:rPr>
            </w:pPr>
            <m:oMathPara>
              <m:oMath>
                <m:sSup>
                  <m:sSupPr>
                    <m:ctrlPr>
                      <w:rPr>
                        <w:rFonts w:ascii="Cambria Math" w:hAnsi="Cambria Math" w:cs="Times New Roman"/>
                        <w:i/>
                        <w:sz w:val="26"/>
                        <w:szCs w:val="26"/>
                        <w:lang w:val="kk-KZ"/>
                      </w:rPr>
                    </m:ctrlPr>
                  </m:sSup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d</m:t>
                            </m:r>
                          </m:e>
                          <m:sup>
                            <m:r>
                              <w:rPr>
                                <w:rFonts w:ascii="Cambria Math" w:hAnsi="Cambria Math" w:cs="Times New Roman"/>
                                <w:sz w:val="26"/>
                                <w:szCs w:val="26"/>
                                <w:lang w:val="kk-KZ"/>
                              </w:rPr>
                              <m:t>(m)</m:t>
                            </m:r>
                          </m:sup>
                        </m:sSup>
                      </m:num>
                      <m:den>
                        <m:r>
                          <w:rPr>
                            <w:rFonts w:ascii="Cambria Math" w:hAnsi="Cambria Math" w:cs="Times New Roman"/>
                            <w:sz w:val="26"/>
                            <w:szCs w:val="26"/>
                            <w:lang w:val="kk-KZ"/>
                          </w:rPr>
                          <m:t>m</m:t>
                        </m:r>
                      </m:den>
                    </m:f>
                    <m:r>
                      <w:rPr>
                        <w:rFonts w:ascii="Cambria Math" w:hAnsi="Cambria Math" w:cs="Times New Roman"/>
                        <w:sz w:val="26"/>
                        <w:szCs w:val="26"/>
                        <w:lang w:val="kk-KZ"/>
                      </w:rPr>
                      <m:t>)</m:t>
                    </m:r>
                  </m:e>
                  <m:sup>
                    <m:r>
                      <w:rPr>
                        <w:rFonts w:ascii="Cambria Math" w:hAnsi="Cambria Math" w:cs="Times New Roman"/>
                        <w:sz w:val="26"/>
                        <w:szCs w:val="26"/>
                        <w:lang w:val="kk-KZ"/>
                      </w:rPr>
                      <m:t>mn</m:t>
                    </m:r>
                  </m:sup>
                </m:sSup>
              </m:oMath>
            </m:oMathPara>
          </w:p>
        </w:tc>
      </w:tr>
      <w:tr w:rsidR="00631398" w:rsidRPr="00624E7E" w14:paraId="388E912E" w14:textId="77777777" w:rsidTr="00631398">
        <w:tc>
          <w:tcPr>
            <w:tcW w:w="3115" w:type="dxa"/>
          </w:tcPr>
          <w:p w14:paraId="2E1664F9" w14:textId="77777777" w:rsidR="00631398" w:rsidRPr="00624E7E" w:rsidRDefault="00631398" w:rsidP="00081273">
            <w:pPr>
              <w:jc w:val="center"/>
              <w:rPr>
                <w:rFonts w:ascii="Times New Roman" w:eastAsiaTheme="minorEastAsia" w:hAnsi="Times New Roman" w:cs="Times New Roman"/>
                <w:sz w:val="26"/>
                <w:szCs w:val="26"/>
                <w:lang w:val="kk-KZ"/>
              </w:rPr>
            </w:pPr>
            <m:oMath>
              <m:r>
                <w:rPr>
                  <w:rFonts w:ascii="Cambria Math" w:hAnsi="Cambria Math" w:cs="Times New Roman"/>
                  <w:sz w:val="26"/>
                  <w:szCs w:val="26"/>
                  <w:lang w:val="kk-KZ"/>
                </w:rPr>
                <m:t>δ</m:t>
              </m:r>
            </m:oMath>
            <w:r w:rsidRPr="00624E7E">
              <w:rPr>
                <w:rFonts w:ascii="Times New Roman" w:eastAsiaTheme="minorEastAsia" w:hAnsi="Times New Roman" w:cs="Times New Roman"/>
                <w:sz w:val="26"/>
                <w:szCs w:val="26"/>
                <w:lang w:val="kk-KZ"/>
              </w:rPr>
              <w:t>-тұрақты өсу күші бойынша</w:t>
            </w:r>
          </w:p>
          <w:p w14:paraId="2A4F7826" w14:textId="46722411" w:rsidR="009E7867" w:rsidRPr="00624E7E" w:rsidRDefault="009E7867" w:rsidP="009E7867">
            <w:pPr>
              <w:rPr>
                <w:rFonts w:ascii="Times New Roman" w:hAnsi="Times New Roman" w:cs="Times New Roman"/>
                <w:sz w:val="26"/>
                <w:szCs w:val="26"/>
                <w:lang w:val="kk-KZ"/>
              </w:rPr>
            </w:pPr>
          </w:p>
        </w:tc>
        <w:tc>
          <w:tcPr>
            <w:tcW w:w="3115" w:type="dxa"/>
          </w:tcPr>
          <w:p w14:paraId="45C10FF0" w14:textId="1EE15FD7" w:rsidR="00631398" w:rsidRPr="00624E7E" w:rsidRDefault="00B71FA4" w:rsidP="00081273">
            <w:pPr>
              <w:jc w:val="center"/>
              <w:rPr>
                <w:rFonts w:ascii="Times New Roman" w:hAnsi="Times New Roman" w:cs="Times New Roman"/>
                <w:sz w:val="26"/>
                <w:szCs w:val="26"/>
                <w:lang w:val="kk-KZ"/>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0</m:t>
                    </m:r>
                  </m:sub>
                </m:sSub>
                <m:r>
                  <w:rPr>
                    <w:rFonts w:ascii="Cambria Math" w:hAnsi="Cambria Math" w:cs="Times New Roman"/>
                    <w:sz w:val="26"/>
                    <w:szCs w:val="26"/>
                    <w:lang w:val="kk-KZ"/>
                  </w:rPr>
                  <m:t>=</m:t>
                </m:r>
                <m:sSub>
                  <m:sSubPr>
                    <m:ctrlPr>
                      <w:rPr>
                        <w:rFonts w:ascii="Cambria Math" w:hAnsi="Cambria Math" w:cs="Times New Roman"/>
                        <w:i/>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n</m:t>
                    </m:r>
                  </m:sub>
                </m:sSub>
                <m:sSup>
                  <m:sSupPr>
                    <m:ctrlPr>
                      <w:rPr>
                        <w:rFonts w:ascii="Cambria Math" w:hAnsi="Cambria Math" w:cs="Times New Roman"/>
                        <w:i/>
                        <w:sz w:val="26"/>
                        <w:szCs w:val="26"/>
                        <w:lang w:val="kk-KZ"/>
                      </w:rPr>
                    </m:ctrlPr>
                  </m:sSupPr>
                  <m:e>
                    <m:r>
                      <w:rPr>
                        <w:rFonts w:ascii="Cambria Math" w:hAnsi="Cambria Math" w:cs="Times New Roman"/>
                        <w:sz w:val="26"/>
                        <w:szCs w:val="26"/>
                        <w:lang w:val="kk-KZ"/>
                      </w:rPr>
                      <m:t>e</m:t>
                    </m:r>
                  </m:e>
                  <m:sup>
                    <m:r>
                      <w:rPr>
                        <w:rFonts w:ascii="Cambria Math" w:hAnsi="Cambria Math" w:cs="Times New Roman"/>
                        <w:sz w:val="26"/>
                        <w:szCs w:val="26"/>
                        <w:lang w:val="kk-KZ"/>
                      </w:rPr>
                      <m:t>-δn</m:t>
                    </m:r>
                  </m:sup>
                </m:sSup>
              </m:oMath>
            </m:oMathPara>
          </w:p>
        </w:tc>
        <w:tc>
          <w:tcPr>
            <w:tcW w:w="3115" w:type="dxa"/>
          </w:tcPr>
          <w:p w14:paraId="1A8D44A1" w14:textId="768664A6" w:rsidR="00631398" w:rsidRPr="00624E7E" w:rsidRDefault="00B71FA4" w:rsidP="00081273">
            <w:pPr>
              <w:jc w:val="center"/>
              <w:rPr>
                <w:rFonts w:ascii="Times New Roman" w:hAnsi="Times New Roman" w:cs="Times New Roman"/>
                <w:sz w:val="26"/>
                <w:szCs w:val="26"/>
                <w:lang w:val="kk-KZ"/>
              </w:rPr>
            </w:pPr>
            <m:oMathPara>
              <m:oMath>
                <m:sSup>
                  <m:sSupPr>
                    <m:ctrlPr>
                      <w:rPr>
                        <w:rFonts w:ascii="Cambria Math" w:hAnsi="Cambria Math" w:cs="Times New Roman"/>
                        <w:i/>
                        <w:sz w:val="26"/>
                        <w:szCs w:val="26"/>
                        <w:lang w:val="kk-KZ"/>
                      </w:rPr>
                    </m:ctrlPr>
                  </m:sSupPr>
                  <m:e>
                    <m:r>
                      <w:rPr>
                        <w:rFonts w:ascii="Cambria Math" w:hAnsi="Cambria Math" w:cs="Times New Roman"/>
                        <w:sz w:val="26"/>
                        <w:szCs w:val="26"/>
                        <w:lang w:val="kk-KZ"/>
                      </w:rPr>
                      <m:t>e</m:t>
                    </m:r>
                  </m:e>
                  <m:sup>
                    <m:r>
                      <w:rPr>
                        <w:rFonts w:ascii="Cambria Math" w:hAnsi="Cambria Math" w:cs="Times New Roman"/>
                        <w:sz w:val="26"/>
                        <w:szCs w:val="26"/>
                        <w:lang w:val="kk-KZ"/>
                      </w:rPr>
                      <m:t>-δn</m:t>
                    </m:r>
                  </m:sup>
                </m:sSup>
              </m:oMath>
            </m:oMathPara>
          </w:p>
        </w:tc>
      </w:tr>
      <w:tr w:rsidR="00631398" w:rsidRPr="00624E7E" w14:paraId="770D2ABC" w14:textId="77777777" w:rsidTr="00631398">
        <w:tc>
          <w:tcPr>
            <w:tcW w:w="3115" w:type="dxa"/>
          </w:tcPr>
          <w:p w14:paraId="5064707F" w14:textId="314A20E1" w:rsidR="00631398" w:rsidRPr="00624E7E" w:rsidRDefault="00631398" w:rsidP="00081273">
            <w:pPr>
              <w:jc w:val="center"/>
              <w:rPr>
                <w:rFonts w:ascii="Times New Roman" w:hAnsi="Times New Roman" w:cs="Times New Roman"/>
                <w:sz w:val="26"/>
                <w:szCs w:val="26"/>
                <w:lang w:val="kk-KZ"/>
              </w:rPr>
            </w:pPr>
            <w:r w:rsidRPr="00624E7E">
              <w:rPr>
                <w:rFonts w:ascii="Times New Roman" w:hAnsi="Times New Roman" w:cs="Times New Roman"/>
                <w:sz w:val="26"/>
                <w:szCs w:val="26"/>
                <w:lang w:val="en-US"/>
              </w:rPr>
              <w:lastRenderedPageBreak/>
              <w:t>i</w:t>
            </w:r>
            <w:r w:rsidR="00081273" w:rsidRPr="00624E7E">
              <w:rPr>
                <w:rFonts w:ascii="Times New Roman" w:hAnsi="Times New Roman" w:cs="Times New Roman"/>
                <w:sz w:val="26"/>
                <w:szCs w:val="26"/>
                <w:lang w:val="kk-KZ"/>
              </w:rPr>
              <w:t xml:space="preserve"> </w:t>
            </w:r>
            <w:r w:rsidRPr="00624E7E">
              <w:rPr>
                <w:rFonts w:ascii="Times New Roman" w:hAnsi="Times New Roman" w:cs="Times New Roman"/>
                <w:sz w:val="26"/>
                <w:szCs w:val="26"/>
              </w:rPr>
              <w:t>(</w:t>
            </w:r>
            <w:r w:rsidRPr="00624E7E">
              <w:rPr>
                <w:rFonts w:ascii="Times New Roman" w:hAnsi="Times New Roman" w:cs="Times New Roman"/>
                <w:sz w:val="26"/>
                <w:szCs w:val="26"/>
                <w:lang w:val="en-US"/>
              </w:rPr>
              <w:t>m</w:t>
            </w:r>
            <w:r w:rsidRPr="00624E7E">
              <w:rPr>
                <w:rFonts w:ascii="Times New Roman" w:hAnsi="Times New Roman" w:cs="Times New Roman"/>
                <w:sz w:val="26"/>
                <w:szCs w:val="26"/>
              </w:rPr>
              <w:t>)</w:t>
            </w:r>
            <w:r w:rsidRPr="00624E7E">
              <w:rPr>
                <w:rFonts w:ascii="Times New Roman" w:hAnsi="Times New Roman" w:cs="Times New Roman"/>
                <w:sz w:val="26"/>
                <w:szCs w:val="26"/>
                <w:lang w:val="kk-KZ"/>
              </w:rPr>
              <w:t>- номиналды процентті ставка бойынша</w:t>
            </w:r>
          </w:p>
        </w:tc>
        <w:tc>
          <w:tcPr>
            <w:tcW w:w="3115" w:type="dxa"/>
          </w:tcPr>
          <w:p w14:paraId="383C895C" w14:textId="7A8F8A85" w:rsidR="00631398" w:rsidRPr="00624E7E" w:rsidRDefault="00B71FA4" w:rsidP="00081273">
            <w:pPr>
              <w:jc w:val="center"/>
              <w:rPr>
                <w:rFonts w:ascii="Times New Roman" w:hAnsi="Times New Roman" w:cs="Times New Roman"/>
                <w:sz w:val="26"/>
                <w:szCs w:val="26"/>
                <w:lang w:val="kk-KZ"/>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0</m:t>
                    </m:r>
                  </m:sub>
                </m:sSub>
                <m:r>
                  <w:rPr>
                    <w:rFonts w:ascii="Cambria Math" w:hAnsi="Cambria Math" w:cs="Times New Roman"/>
                    <w:sz w:val="26"/>
                    <w:szCs w:val="26"/>
                    <w:lang w:val="kk-KZ"/>
                  </w:rPr>
                  <m:t>=</m:t>
                </m:r>
                <m:f>
                  <m:fPr>
                    <m:ctrlPr>
                      <w:rPr>
                        <w:rFonts w:ascii="Cambria Math" w:hAnsi="Cambria Math" w:cs="Times New Roman"/>
                        <w:i/>
                        <w:sz w:val="26"/>
                        <w:szCs w:val="26"/>
                        <w:lang w:val="kk-KZ"/>
                      </w:rPr>
                    </m:ctrlPr>
                  </m:fPr>
                  <m:num>
                    <m:sSub>
                      <m:sSubPr>
                        <m:ctrlPr>
                          <w:rPr>
                            <w:rFonts w:ascii="Cambria Math" w:hAnsi="Cambria Math" w:cs="Times New Roman"/>
                            <w:i/>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n</m:t>
                        </m:r>
                      </m:sub>
                    </m:sSub>
                  </m:num>
                  <m:den>
                    <m:sSup>
                      <m:sSupPr>
                        <m:ctrlPr>
                          <w:rPr>
                            <w:rFonts w:ascii="Cambria Math" w:hAnsi="Cambria Math" w:cs="Times New Roman"/>
                            <w:i/>
                            <w:sz w:val="26"/>
                            <w:szCs w:val="26"/>
                            <w:lang w:val="kk-KZ"/>
                          </w:rPr>
                        </m:ctrlPr>
                      </m:sSup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i</m:t>
                                </m:r>
                              </m:e>
                              <m:sup>
                                <m:d>
                                  <m:dPr>
                                    <m:ctrlPr>
                                      <w:rPr>
                                        <w:rFonts w:ascii="Cambria Math" w:hAnsi="Cambria Math" w:cs="Times New Roman"/>
                                        <w:i/>
                                        <w:sz w:val="26"/>
                                        <w:szCs w:val="26"/>
                                        <w:lang w:val="kk-KZ"/>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r>
                          <w:rPr>
                            <w:rFonts w:ascii="Cambria Math" w:hAnsi="Cambria Math" w:cs="Times New Roman"/>
                            <w:sz w:val="26"/>
                            <w:szCs w:val="26"/>
                            <w:lang w:val="kk-KZ"/>
                          </w:rPr>
                          <m:t>)</m:t>
                        </m:r>
                      </m:e>
                      <m:sup>
                        <m:r>
                          <w:rPr>
                            <w:rFonts w:ascii="Cambria Math" w:hAnsi="Cambria Math" w:cs="Times New Roman"/>
                            <w:sz w:val="26"/>
                            <w:szCs w:val="26"/>
                            <w:lang w:val="kk-KZ"/>
                          </w:rPr>
                          <m:t>mn</m:t>
                        </m:r>
                      </m:sup>
                    </m:sSup>
                  </m:den>
                </m:f>
              </m:oMath>
            </m:oMathPara>
          </w:p>
        </w:tc>
        <w:tc>
          <w:tcPr>
            <w:tcW w:w="3115" w:type="dxa"/>
          </w:tcPr>
          <w:p w14:paraId="056E645E" w14:textId="2295555E" w:rsidR="00631398" w:rsidRPr="00624E7E" w:rsidRDefault="00B71FA4" w:rsidP="00081273">
            <w:pPr>
              <w:jc w:val="center"/>
              <w:rPr>
                <w:rFonts w:ascii="Times New Roman" w:hAnsi="Times New Roman" w:cs="Times New Roman"/>
                <w:sz w:val="26"/>
                <w:szCs w:val="26"/>
                <w:lang w:val="kk-KZ"/>
              </w:rPr>
            </w:pPr>
            <m:oMathPara>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kk-KZ"/>
                          </w:rPr>
                        </m:ctrlPr>
                      </m:sSup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i</m:t>
                                </m:r>
                              </m:e>
                              <m:sup>
                                <m:d>
                                  <m:dPr>
                                    <m:ctrlPr>
                                      <w:rPr>
                                        <w:rFonts w:ascii="Cambria Math" w:hAnsi="Cambria Math" w:cs="Times New Roman"/>
                                        <w:i/>
                                        <w:sz w:val="26"/>
                                        <w:szCs w:val="26"/>
                                        <w:lang w:val="kk-KZ"/>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r>
                          <w:rPr>
                            <w:rFonts w:ascii="Cambria Math" w:hAnsi="Cambria Math" w:cs="Times New Roman"/>
                            <w:sz w:val="26"/>
                            <w:szCs w:val="26"/>
                            <w:lang w:val="kk-KZ"/>
                          </w:rPr>
                          <m:t>)</m:t>
                        </m:r>
                      </m:e>
                      <m:sup>
                        <m:r>
                          <w:rPr>
                            <w:rFonts w:ascii="Cambria Math" w:hAnsi="Cambria Math" w:cs="Times New Roman"/>
                            <w:sz w:val="26"/>
                            <w:szCs w:val="26"/>
                            <w:lang w:val="kk-KZ"/>
                          </w:rPr>
                          <m:t>mn</m:t>
                        </m:r>
                      </m:sup>
                    </m:sSup>
                  </m:den>
                </m:f>
              </m:oMath>
            </m:oMathPara>
          </w:p>
        </w:tc>
      </w:tr>
      <w:tr w:rsidR="00631398" w:rsidRPr="00624E7E" w14:paraId="132E81CA" w14:textId="77777777" w:rsidTr="00631398">
        <w:tc>
          <w:tcPr>
            <w:tcW w:w="3115" w:type="dxa"/>
          </w:tcPr>
          <w:p w14:paraId="4F2D5E2A" w14:textId="2CF67429" w:rsidR="00631398" w:rsidRPr="00624E7E" w:rsidRDefault="00631398" w:rsidP="00081273">
            <w:pPr>
              <w:jc w:val="center"/>
              <w:rPr>
                <w:rFonts w:ascii="Times New Roman" w:hAnsi="Times New Roman" w:cs="Times New Roman"/>
                <w:sz w:val="26"/>
                <w:szCs w:val="26"/>
                <w:lang w:val="kk-KZ"/>
              </w:rPr>
            </w:pPr>
            <w:r w:rsidRPr="00624E7E">
              <w:rPr>
                <w:rFonts w:ascii="Times New Roman" w:hAnsi="Times New Roman" w:cs="Times New Roman"/>
                <w:sz w:val="26"/>
                <w:szCs w:val="26"/>
                <w:lang w:val="kk-KZ"/>
              </w:rPr>
              <w:t>i-күрделі процентті ставка бойынша</w:t>
            </w:r>
          </w:p>
        </w:tc>
        <w:tc>
          <w:tcPr>
            <w:tcW w:w="3115" w:type="dxa"/>
          </w:tcPr>
          <w:p w14:paraId="1A825271" w14:textId="0138BA82" w:rsidR="00631398" w:rsidRPr="00624E7E" w:rsidRDefault="00B71FA4" w:rsidP="00081273">
            <w:pPr>
              <w:jc w:val="center"/>
              <w:rPr>
                <w:rFonts w:ascii="Times New Roman" w:hAnsi="Times New Roman" w:cs="Times New Roman"/>
                <w:sz w:val="26"/>
                <w:szCs w:val="26"/>
                <w:lang w:val="kk-KZ"/>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0</m:t>
                    </m:r>
                  </m:sub>
                </m:sSub>
                <m:r>
                  <w:rPr>
                    <w:rFonts w:ascii="Cambria Math" w:hAnsi="Cambria Math" w:cs="Times New Roman"/>
                    <w:sz w:val="26"/>
                    <w:szCs w:val="26"/>
                    <w:lang w:val="kk-KZ"/>
                  </w:rPr>
                  <m:t>=</m:t>
                </m:r>
                <m:f>
                  <m:fPr>
                    <m:ctrlPr>
                      <w:rPr>
                        <w:rFonts w:ascii="Cambria Math" w:hAnsi="Cambria Math" w:cs="Times New Roman"/>
                        <w:i/>
                        <w:sz w:val="26"/>
                        <w:szCs w:val="26"/>
                        <w:lang w:val="kk-KZ"/>
                      </w:rPr>
                    </m:ctrlPr>
                  </m:fPr>
                  <m:num>
                    <m:sSub>
                      <m:sSubPr>
                        <m:ctrlPr>
                          <w:rPr>
                            <w:rFonts w:ascii="Cambria Math" w:hAnsi="Cambria Math" w:cs="Times New Roman"/>
                            <w:i/>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n</m:t>
                        </m:r>
                      </m:sub>
                    </m:sSub>
                  </m:num>
                  <m:den>
                    <m:sSup>
                      <m:sSupPr>
                        <m:ctrlPr>
                          <w:rPr>
                            <w:rFonts w:ascii="Cambria Math" w:hAnsi="Cambria Math" w:cs="Times New Roman"/>
                            <w:i/>
                            <w:sz w:val="26"/>
                            <w:szCs w:val="26"/>
                            <w:lang w:val="kk-KZ"/>
                          </w:rPr>
                        </m:ctrlPr>
                      </m:sSupPr>
                      <m:e>
                        <m:r>
                          <w:rPr>
                            <w:rFonts w:ascii="Cambria Math" w:hAnsi="Cambria Math" w:cs="Times New Roman"/>
                            <w:sz w:val="26"/>
                            <w:szCs w:val="26"/>
                            <w:lang w:val="kk-KZ"/>
                          </w:rPr>
                          <m:t>(1+i)</m:t>
                        </m:r>
                      </m:e>
                      <m:sup>
                        <m:r>
                          <w:rPr>
                            <w:rFonts w:ascii="Cambria Math" w:hAnsi="Cambria Math" w:cs="Times New Roman"/>
                            <w:sz w:val="26"/>
                            <w:szCs w:val="26"/>
                            <w:lang w:val="kk-KZ"/>
                          </w:rPr>
                          <m:t>n</m:t>
                        </m:r>
                      </m:sup>
                    </m:sSup>
                  </m:den>
                </m:f>
              </m:oMath>
            </m:oMathPara>
          </w:p>
        </w:tc>
        <w:tc>
          <w:tcPr>
            <w:tcW w:w="3115" w:type="dxa"/>
          </w:tcPr>
          <w:p w14:paraId="14A18315" w14:textId="5589B288" w:rsidR="00631398" w:rsidRPr="00624E7E" w:rsidRDefault="00B71FA4" w:rsidP="00081273">
            <w:pPr>
              <w:jc w:val="center"/>
              <w:rPr>
                <w:rFonts w:ascii="Times New Roman" w:hAnsi="Times New Roman" w:cs="Times New Roman"/>
                <w:sz w:val="26"/>
                <w:szCs w:val="26"/>
                <w:lang w:val="kk-KZ"/>
              </w:rPr>
            </w:pPr>
            <m:oMathPara>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kk-KZ"/>
                          </w:rPr>
                        </m:ctrlPr>
                      </m:sSupPr>
                      <m:e>
                        <m:r>
                          <w:rPr>
                            <w:rFonts w:ascii="Cambria Math" w:hAnsi="Cambria Math" w:cs="Times New Roman"/>
                            <w:sz w:val="26"/>
                            <w:szCs w:val="26"/>
                            <w:lang w:val="kk-KZ"/>
                          </w:rPr>
                          <m:t>(1+i)</m:t>
                        </m:r>
                      </m:e>
                      <m:sup>
                        <m:r>
                          <w:rPr>
                            <w:rFonts w:ascii="Cambria Math" w:hAnsi="Cambria Math" w:cs="Times New Roman"/>
                            <w:sz w:val="26"/>
                            <w:szCs w:val="26"/>
                            <w:lang w:val="kk-KZ"/>
                          </w:rPr>
                          <m:t>n</m:t>
                        </m:r>
                      </m:sup>
                    </m:sSup>
                  </m:den>
                </m:f>
              </m:oMath>
            </m:oMathPara>
          </w:p>
        </w:tc>
      </w:tr>
      <w:tr w:rsidR="00631398" w:rsidRPr="00624E7E" w14:paraId="2D821CB3" w14:textId="77777777" w:rsidTr="009E7867">
        <w:trPr>
          <w:trHeight w:val="517"/>
        </w:trPr>
        <w:tc>
          <w:tcPr>
            <w:tcW w:w="3115" w:type="dxa"/>
          </w:tcPr>
          <w:p w14:paraId="7A35EEF5" w14:textId="592FCDCA" w:rsidR="00631398" w:rsidRPr="00624E7E" w:rsidRDefault="00081273" w:rsidP="00081273">
            <w:pPr>
              <w:jc w:val="center"/>
              <w:rPr>
                <w:rFonts w:ascii="Times New Roman" w:hAnsi="Times New Roman" w:cs="Times New Roman"/>
                <w:sz w:val="26"/>
                <w:szCs w:val="26"/>
                <w:lang w:val="kk-KZ"/>
              </w:rPr>
            </w:pPr>
            <w:r w:rsidRPr="00624E7E">
              <w:rPr>
                <w:rFonts w:ascii="Times New Roman" w:hAnsi="Times New Roman" w:cs="Times New Roman"/>
                <w:sz w:val="26"/>
                <w:szCs w:val="26"/>
                <w:lang w:val="en-US"/>
              </w:rPr>
              <w:t>i</w:t>
            </w:r>
            <w:r w:rsidRPr="00624E7E">
              <w:rPr>
                <w:rFonts w:ascii="Times New Roman" w:hAnsi="Times New Roman" w:cs="Times New Roman"/>
                <w:sz w:val="26"/>
                <w:szCs w:val="26"/>
              </w:rPr>
              <w:t>-</w:t>
            </w:r>
            <w:r w:rsidR="00631398" w:rsidRPr="00624E7E">
              <w:rPr>
                <w:rFonts w:ascii="Times New Roman" w:hAnsi="Times New Roman" w:cs="Times New Roman"/>
                <w:sz w:val="26"/>
                <w:szCs w:val="26"/>
                <w:lang w:val="kk-KZ"/>
              </w:rPr>
              <w:t>қарапайым процентті ставка бойынша</w:t>
            </w:r>
          </w:p>
        </w:tc>
        <w:tc>
          <w:tcPr>
            <w:tcW w:w="3115" w:type="dxa"/>
          </w:tcPr>
          <w:p w14:paraId="021D1F46" w14:textId="463EBF81" w:rsidR="00631398" w:rsidRPr="00624E7E" w:rsidRDefault="00B71FA4" w:rsidP="00081273">
            <w:pPr>
              <w:jc w:val="center"/>
              <w:rPr>
                <w:rFonts w:ascii="Times New Roman" w:hAnsi="Times New Roman" w:cs="Times New Roman"/>
                <w:sz w:val="26"/>
                <w:szCs w:val="26"/>
                <w:lang w:val="kk-KZ"/>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0</m:t>
                    </m:r>
                  </m:sub>
                </m:sSub>
                <m:r>
                  <w:rPr>
                    <w:rFonts w:ascii="Cambria Math" w:hAnsi="Cambria Math" w:cs="Times New Roman"/>
                    <w:sz w:val="26"/>
                    <w:szCs w:val="26"/>
                    <w:lang w:val="kk-KZ"/>
                  </w:rPr>
                  <m:t>=</m:t>
                </m:r>
                <m:f>
                  <m:fPr>
                    <m:ctrlPr>
                      <w:rPr>
                        <w:rFonts w:ascii="Cambria Math" w:hAnsi="Cambria Math" w:cs="Times New Roman"/>
                        <w:i/>
                        <w:sz w:val="26"/>
                        <w:szCs w:val="26"/>
                        <w:lang w:val="kk-KZ"/>
                      </w:rPr>
                    </m:ctrlPr>
                  </m:fPr>
                  <m:num>
                    <m:sSub>
                      <m:sSubPr>
                        <m:ctrlPr>
                          <w:rPr>
                            <w:rFonts w:ascii="Cambria Math" w:hAnsi="Cambria Math" w:cs="Times New Roman"/>
                            <w:i/>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n</m:t>
                        </m:r>
                      </m:sub>
                    </m:sSub>
                  </m:num>
                  <m:den>
                    <m:r>
                      <w:rPr>
                        <w:rFonts w:ascii="Cambria Math" w:hAnsi="Cambria Math" w:cs="Times New Roman"/>
                        <w:sz w:val="26"/>
                        <w:szCs w:val="26"/>
                        <w:lang w:val="kk-KZ"/>
                      </w:rPr>
                      <m:t>1+in</m:t>
                    </m:r>
                  </m:den>
                </m:f>
              </m:oMath>
            </m:oMathPara>
          </w:p>
        </w:tc>
        <w:tc>
          <w:tcPr>
            <w:tcW w:w="3115" w:type="dxa"/>
          </w:tcPr>
          <w:p w14:paraId="3245740E" w14:textId="03E7477C" w:rsidR="00631398" w:rsidRPr="00624E7E" w:rsidRDefault="00B71FA4" w:rsidP="00081273">
            <w:pPr>
              <w:jc w:val="center"/>
              <w:rPr>
                <w:rFonts w:ascii="Times New Roman" w:hAnsi="Times New Roman" w:cs="Times New Roman"/>
                <w:sz w:val="26"/>
                <w:szCs w:val="26"/>
                <w:lang w:val="kk-KZ"/>
              </w:rPr>
            </w:pPr>
            <m:oMathPara>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1+in</m:t>
                    </m:r>
                  </m:den>
                </m:f>
              </m:oMath>
            </m:oMathPara>
          </w:p>
        </w:tc>
      </w:tr>
    </w:tbl>
    <w:p w14:paraId="435C1FC1" w14:textId="77777777" w:rsidR="00076B46" w:rsidRPr="00624E7E" w:rsidRDefault="00076B46">
      <w:pPr>
        <w:rPr>
          <w:rFonts w:ascii="Times New Roman" w:hAnsi="Times New Roman" w:cs="Times New Roman"/>
          <w:sz w:val="26"/>
          <w:szCs w:val="26"/>
          <w:lang w:val="kk-KZ"/>
        </w:rPr>
      </w:pPr>
    </w:p>
    <w:p w14:paraId="2E166D85" w14:textId="77777777" w:rsidR="00076B46" w:rsidRPr="00624E7E" w:rsidRDefault="00E67238" w:rsidP="00076B46">
      <w:pPr>
        <w:ind w:firstLine="708"/>
        <w:rPr>
          <w:rFonts w:ascii="Times New Roman" w:hAnsi="Times New Roman" w:cs="Times New Roman"/>
          <w:sz w:val="26"/>
          <w:szCs w:val="26"/>
          <w:lang w:val="kk-KZ"/>
        </w:rPr>
      </w:pPr>
      <w:r w:rsidRPr="00624E7E">
        <w:rPr>
          <w:rFonts w:ascii="Times New Roman" w:hAnsi="Times New Roman" w:cs="Times New Roman"/>
          <w:sz w:val="26"/>
          <w:szCs w:val="26"/>
          <w:lang w:val="kk-KZ"/>
        </w:rPr>
        <w:t>Уақыт бірлігіне пайыздық мөлшерлемені тең деп есептейтін n терминінің мәндері, әр түрлі пайыздық мөлшерлемелердегі дисконттау мөлшерлемелерін салыстыруға болады.  Дисконттау әдістерін салыстыру кезінде дисконттау факторларының қатынасы өсу факторларының қатынасына кері болатынын ескеру қажет.  Бұл (1.1.26) (1.1.28), (1.1.30) - (1.1.32) теңсіздіктерін</w:t>
      </w:r>
      <w:r w:rsidR="00E85CC9" w:rsidRPr="00624E7E">
        <w:rPr>
          <w:rFonts w:ascii="Times New Roman" w:hAnsi="Times New Roman" w:cs="Times New Roman"/>
          <w:sz w:val="26"/>
          <w:szCs w:val="26"/>
          <w:lang w:val="kk-KZ"/>
        </w:rPr>
        <w:t>е</w:t>
      </w:r>
      <w:r w:rsidRPr="00624E7E">
        <w:rPr>
          <w:rFonts w:ascii="Times New Roman" w:hAnsi="Times New Roman" w:cs="Times New Roman"/>
          <w:sz w:val="26"/>
          <w:szCs w:val="26"/>
          <w:lang w:val="kk-KZ"/>
        </w:rPr>
        <w:t xml:space="preserve"> сәйкес дисконттау коэффициенттерінің коэффициенттері ретінде қарастыруға болатынын білдіреді.  Егер теңсіздік (1.1.28) номиналды пайыздық мөлшерлеме бойынша дисконтталған кезде m әр түрлі мәндерінің дисконттау факторларының қатынасы ретінде қарастырылса), онда біз келесі қорытындыға келеміз.  M неғұрлым жоғары болса, өтелуге тиісті қарыз сомасының ағымдағы құны төмен болады, яғни.  номиналды пайыздық мөлшерлеме бойынша жылдам дисконттау і м), Ең жылдам дисконттау m&gt; o сәйкес келеді (үздіксіз пайыздық мөлшерлеме бойынша дисконттау b), күрделі пайыздық мөлшерлеме бойынша ең баяу дисконттау (t% 3D 1). </w:t>
      </w:r>
    </w:p>
    <w:p w14:paraId="6A605543" w14:textId="77777777" w:rsidR="00076B46" w:rsidRPr="00624E7E" w:rsidRDefault="00076B46" w:rsidP="00076B46">
      <w:pPr>
        <w:ind w:firstLine="708"/>
        <w:rPr>
          <w:rFonts w:ascii="Times New Roman" w:hAnsi="Times New Roman" w:cs="Times New Roman"/>
          <w:sz w:val="26"/>
          <w:szCs w:val="26"/>
          <w:lang w:val="kk-KZ"/>
        </w:rPr>
      </w:pPr>
      <w:r w:rsidRPr="00624E7E">
        <w:rPr>
          <w:rFonts w:ascii="Times New Roman" w:hAnsi="Times New Roman" w:cs="Times New Roman"/>
          <w:sz w:val="26"/>
          <w:szCs w:val="26"/>
          <w:lang w:val="kk-KZ"/>
        </w:rPr>
        <w:t xml:space="preserve"> </w:t>
      </w:r>
      <w:r w:rsidR="00840E0B" w:rsidRPr="00624E7E">
        <w:rPr>
          <w:rFonts w:ascii="Times New Roman" w:hAnsi="Times New Roman" w:cs="Times New Roman"/>
          <w:sz w:val="26"/>
          <w:szCs w:val="26"/>
          <w:lang w:val="kk-KZ"/>
        </w:rPr>
        <w:t>(1.1.29) т</w:t>
      </w:r>
      <w:r w:rsidR="00E67238" w:rsidRPr="00624E7E">
        <w:rPr>
          <w:rFonts w:ascii="Times New Roman" w:hAnsi="Times New Roman" w:cs="Times New Roman"/>
          <w:sz w:val="26"/>
          <w:szCs w:val="26"/>
          <w:lang w:val="kk-KZ"/>
        </w:rPr>
        <w:t>еңсіздіктерден математикалық дисконттау үшін дисконт факторларының байланысын аламыз:</w:t>
      </w:r>
    </w:p>
    <w:p w14:paraId="5ED216E9" w14:textId="285F482B" w:rsidR="003A1EC6" w:rsidRPr="00624E7E" w:rsidRDefault="003A1EC6" w:rsidP="00870DBA">
      <w:pPr>
        <w:jc w:val="center"/>
        <w:rPr>
          <w:rFonts w:ascii="Times New Roman" w:hAnsi="Times New Roman" w:cs="Times New Roman"/>
          <w:sz w:val="26"/>
          <w:szCs w:val="26"/>
          <w:lang w:val="kk-KZ"/>
        </w:rPr>
      </w:pPr>
      <m:oMath>
        <m:r>
          <w:rPr>
            <w:rFonts w:ascii="Cambria Math" w:hAnsi="Cambria Math" w:cs="Times New Roman"/>
            <w:sz w:val="26"/>
            <w:szCs w:val="26"/>
            <w:lang w:val="kk-KZ"/>
          </w:rPr>
          <m:t>0&lt;n≤</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r>
              <w:rPr>
                <w:rFonts w:ascii="Cambria Math" w:hAnsi="Cambria Math" w:cs="Times New Roman"/>
                <w:sz w:val="26"/>
                <w:szCs w:val="26"/>
                <w:lang w:val="kk-KZ"/>
              </w:rPr>
              <m:t>m</m:t>
            </m:r>
          </m:den>
        </m:f>
        <m:r>
          <w:rPr>
            <w:rFonts w:ascii="Cambria Math" w:hAnsi="Cambria Math" w:cs="Times New Roman"/>
            <w:sz w:val="26"/>
            <w:szCs w:val="26"/>
            <w:lang w:val="kk-KZ"/>
          </w:rPr>
          <m:t>:</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en-US"/>
                  </w:rPr>
                </m:ctrlPr>
              </m:sSupPr>
              <m:e>
                <m:d>
                  <m:dPr>
                    <m:ctrlPr>
                      <w:rPr>
                        <w:rFonts w:ascii="Cambria Math" w:hAnsi="Cambria Math" w:cs="Times New Roman"/>
                        <w:i/>
                        <w:sz w:val="26"/>
                        <w:szCs w:val="26"/>
                        <w:lang w:val="en-US"/>
                      </w:rPr>
                    </m:ctrlPr>
                  </m:dPr>
                  <m:e>
                    <m:r>
                      <w:rPr>
                        <w:rFonts w:ascii="Cambria Math" w:hAnsi="Cambria Math" w:cs="Times New Roman"/>
                        <w:sz w:val="26"/>
                        <w:szCs w:val="26"/>
                        <w:lang w:val="kk-KZ"/>
                      </w:rPr>
                      <m:t>1+i</m:t>
                    </m:r>
                  </m:e>
                </m:d>
              </m:e>
              <m:sup>
                <m:r>
                  <w:rPr>
                    <w:rFonts w:ascii="Cambria Math" w:hAnsi="Cambria Math" w:cs="Times New Roman"/>
                    <w:sz w:val="26"/>
                    <w:szCs w:val="26"/>
                    <w:lang w:val="kk-KZ"/>
                  </w:rPr>
                  <m:t>n</m:t>
                </m:r>
              </m:sup>
            </m:sSup>
          </m:den>
        </m:f>
        <m:r>
          <w:rPr>
            <w:rFonts w:ascii="Cambria Math" w:hAnsi="Cambria Math" w:cs="Times New Roman"/>
            <w:sz w:val="26"/>
            <w:szCs w:val="26"/>
            <w:lang w:val="kk-KZ"/>
          </w:rPr>
          <m:t>&gt;</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en-US"/>
                  </w:rPr>
                </m:ctrlPr>
              </m:sSupPr>
              <m:e>
                <m:d>
                  <m:dPr>
                    <m:ctrlPr>
                      <w:rPr>
                        <w:rFonts w:ascii="Cambria Math" w:hAnsi="Cambria Math" w:cs="Times New Roman"/>
                        <w:i/>
                        <w:sz w:val="26"/>
                        <w:szCs w:val="26"/>
                        <w:lang w:val="en-US"/>
                      </w:rPr>
                    </m:ctrlPr>
                  </m:dPr>
                  <m:e>
                    <m:r>
                      <w:rPr>
                        <w:rFonts w:ascii="Cambria Math" w:hAnsi="Cambria Math" w:cs="Times New Roman"/>
                        <w:sz w:val="26"/>
                        <w:szCs w:val="26"/>
                        <w:lang w:val="kk-KZ"/>
                      </w:rPr>
                      <m:t>1+</m:t>
                    </m:r>
                    <m:f>
                      <m:fPr>
                        <m:ctrlPr>
                          <w:rPr>
                            <w:rFonts w:ascii="Cambria Math" w:hAnsi="Cambria Math" w:cs="Times New Roman"/>
                            <w:i/>
                            <w:sz w:val="26"/>
                            <w:szCs w:val="26"/>
                            <w:lang w:val="en-US"/>
                          </w:rPr>
                        </m:ctrlPr>
                      </m:fPr>
                      <m:num>
                        <m:sSup>
                          <m:sSupPr>
                            <m:ctrlPr>
                              <w:rPr>
                                <w:rFonts w:ascii="Cambria Math" w:hAnsi="Cambria Math" w:cs="Times New Roman"/>
                                <w:i/>
                                <w:sz w:val="26"/>
                                <w:szCs w:val="26"/>
                                <w:lang w:val="en-US"/>
                              </w:rPr>
                            </m:ctrlPr>
                          </m:sSupPr>
                          <m:e>
                            <m:r>
                              <w:rPr>
                                <w:rFonts w:ascii="Cambria Math" w:hAnsi="Cambria Math" w:cs="Times New Roman"/>
                                <w:sz w:val="26"/>
                                <w:szCs w:val="26"/>
                                <w:lang w:val="kk-KZ"/>
                              </w:rPr>
                              <m:t>i</m:t>
                            </m:r>
                          </m:e>
                          <m:sup>
                            <m:d>
                              <m:dPr>
                                <m:ctrlPr>
                                  <w:rPr>
                                    <w:rFonts w:ascii="Cambria Math" w:hAnsi="Cambria Math" w:cs="Times New Roman"/>
                                    <w:i/>
                                    <w:sz w:val="26"/>
                                    <w:szCs w:val="26"/>
                                    <w:lang w:val="en-US"/>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e>
                </m:d>
              </m:e>
              <m:sup>
                <m:r>
                  <w:rPr>
                    <w:rFonts w:ascii="Cambria Math" w:hAnsi="Cambria Math" w:cs="Times New Roman"/>
                    <w:sz w:val="26"/>
                    <w:szCs w:val="26"/>
                    <w:lang w:val="kk-KZ"/>
                  </w:rPr>
                  <m:t>mn</m:t>
                </m:r>
              </m:sup>
            </m:sSup>
          </m:den>
        </m:f>
        <m:r>
          <w:rPr>
            <w:rFonts w:ascii="Cambria Math" w:hAnsi="Cambria Math" w:cs="Times New Roman"/>
            <w:sz w:val="26"/>
            <w:szCs w:val="26"/>
            <w:lang w:val="kk-KZ"/>
          </w:rPr>
          <m:t>≥</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r>
              <w:rPr>
                <w:rFonts w:ascii="Cambria Math" w:hAnsi="Cambria Math" w:cs="Times New Roman"/>
                <w:sz w:val="26"/>
                <w:szCs w:val="26"/>
                <w:lang w:val="kk-KZ"/>
              </w:rPr>
              <m:t>1+in</m:t>
            </m:r>
          </m:den>
        </m:f>
        <m:r>
          <w:rPr>
            <w:rFonts w:ascii="Cambria Math" w:hAnsi="Cambria Math" w:cs="Times New Roman"/>
            <w:sz w:val="26"/>
            <w:szCs w:val="26"/>
            <w:lang w:val="kk-KZ"/>
          </w:rPr>
          <m:t>&gt;</m:t>
        </m:r>
        <m:sSup>
          <m:sSupPr>
            <m:ctrlPr>
              <w:rPr>
                <w:rFonts w:ascii="Cambria Math" w:hAnsi="Cambria Math" w:cs="Times New Roman"/>
                <w:i/>
                <w:sz w:val="26"/>
                <w:szCs w:val="26"/>
                <w:lang w:val="en-US"/>
              </w:rPr>
            </m:ctrlPr>
          </m:sSupPr>
          <m:e>
            <m:r>
              <w:rPr>
                <w:rFonts w:ascii="Cambria Math" w:hAnsi="Cambria Math" w:cs="Times New Roman"/>
                <w:sz w:val="26"/>
                <w:szCs w:val="26"/>
                <w:lang w:val="kk-KZ"/>
              </w:rPr>
              <m:t>e</m:t>
            </m:r>
          </m:e>
          <m:sup>
            <m:r>
              <w:rPr>
                <w:rFonts w:ascii="Cambria Math" w:hAnsi="Cambria Math" w:cs="Times New Roman"/>
                <w:sz w:val="26"/>
                <w:szCs w:val="26"/>
                <w:lang w:val="kk-KZ"/>
              </w:rPr>
              <m:t>-nδ</m:t>
            </m:r>
          </m:sup>
        </m:sSup>
      </m:oMath>
      <w:r w:rsidRPr="00624E7E">
        <w:rPr>
          <w:rFonts w:ascii="Times New Roman" w:eastAsiaTheme="minorEastAsia" w:hAnsi="Times New Roman" w:cs="Times New Roman"/>
          <w:i/>
          <w:sz w:val="26"/>
          <w:szCs w:val="26"/>
          <w:lang w:val="kk-KZ"/>
        </w:rPr>
        <w:t>;</w:t>
      </w:r>
    </w:p>
    <w:p w14:paraId="45636B31" w14:textId="77777777" w:rsidR="00076B46" w:rsidRPr="00624E7E" w:rsidRDefault="00B71FA4" w:rsidP="00870DBA">
      <w:pPr>
        <w:ind w:left="708" w:firstLine="708"/>
        <w:jc w:val="center"/>
        <w:rPr>
          <w:rFonts w:ascii="Times New Roman" w:eastAsiaTheme="minorEastAsia" w:hAnsi="Times New Roman" w:cs="Times New Roman"/>
          <w:i/>
          <w:sz w:val="26"/>
          <w:szCs w:val="26"/>
          <w:lang w:val="kk-KZ"/>
        </w:rPr>
      </w:pP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m</m:t>
            </m:r>
          </m:den>
        </m:f>
        <m:r>
          <w:rPr>
            <w:rFonts w:ascii="Cambria Math" w:hAnsi="Cambria Math" w:cs="Times New Roman"/>
            <w:sz w:val="26"/>
            <w:szCs w:val="26"/>
            <w:lang w:val="kk-KZ"/>
          </w:rPr>
          <m:t>&lt;n≤1:</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en-US"/>
                  </w:rPr>
                </m:ctrlPr>
              </m:sSupPr>
              <m:e>
                <m:d>
                  <m:dPr>
                    <m:ctrlPr>
                      <w:rPr>
                        <w:rFonts w:ascii="Cambria Math" w:hAnsi="Cambria Math" w:cs="Times New Roman"/>
                        <w:i/>
                        <w:sz w:val="26"/>
                        <w:szCs w:val="26"/>
                        <w:lang w:val="en-US"/>
                      </w:rPr>
                    </m:ctrlPr>
                  </m:dPr>
                  <m:e>
                    <m:r>
                      <w:rPr>
                        <w:rFonts w:ascii="Cambria Math" w:hAnsi="Cambria Math" w:cs="Times New Roman"/>
                        <w:sz w:val="26"/>
                        <w:szCs w:val="26"/>
                        <w:lang w:val="kk-KZ"/>
                      </w:rPr>
                      <m:t>1+i</m:t>
                    </m:r>
                  </m:e>
                </m:d>
              </m:e>
              <m:sup>
                <m:r>
                  <w:rPr>
                    <w:rFonts w:ascii="Cambria Math" w:hAnsi="Cambria Math" w:cs="Times New Roman"/>
                    <w:sz w:val="26"/>
                    <w:szCs w:val="26"/>
                    <w:lang w:val="kk-KZ"/>
                  </w:rPr>
                  <m:t>n</m:t>
                </m:r>
              </m:sup>
            </m:sSup>
          </m:den>
        </m:f>
        <m:r>
          <w:rPr>
            <w:rFonts w:ascii="Cambria Math" w:hAnsi="Cambria Math" w:cs="Times New Roman"/>
            <w:sz w:val="26"/>
            <w:szCs w:val="26"/>
            <w:lang w:val="kk-KZ"/>
          </w:rPr>
          <m:t>≥</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r>
              <w:rPr>
                <w:rFonts w:ascii="Cambria Math" w:hAnsi="Cambria Math" w:cs="Times New Roman"/>
                <w:sz w:val="26"/>
                <w:szCs w:val="26"/>
                <w:lang w:val="kk-KZ"/>
              </w:rPr>
              <m:t>1+in</m:t>
            </m:r>
          </m:den>
        </m:f>
        <m:r>
          <w:rPr>
            <w:rFonts w:ascii="Cambria Math" w:hAnsi="Cambria Math" w:cs="Times New Roman"/>
            <w:sz w:val="26"/>
            <w:szCs w:val="26"/>
            <w:lang w:val="kk-KZ"/>
          </w:rPr>
          <m:t>&gt;</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en-US"/>
                  </w:rPr>
                </m:ctrlPr>
              </m:sSupPr>
              <m:e>
                <m:d>
                  <m:dPr>
                    <m:ctrlPr>
                      <w:rPr>
                        <w:rFonts w:ascii="Cambria Math" w:hAnsi="Cambria Math" w:cs="Times New Roman"/>
                        <w:i/>
                        <w:sz w:val="26"/>
                        <w:szCs w:val="26"/>
                        <w:lang w:val="en-US"/>
                      </w:rPr>
                    </m:ctrlPr>
                  </m:dPr>
                  <m:e>
                    <m:r>
                      <w:rPr>
                        <w:rFonts w:ascii="Cambria Math" w:hAnsi="Cambria Math" w:cs="Times New Roman"/>
                        <w:sz w:val="26"/>
                        <w:szCs w:val="26"/>
                        <w:lang w:val="kk-KZ"/>
                      </w:rPr>
                      <m:t>1+</m:t>
                    </m:r>
                    <m:f>
                      <m:fPr>
                        <m:ctrlPr>
                          <w:rPr>
                            <w:rFonts w:ascii="Cambria Math" w:hAnsi="Cambria Math" w:cs="Times New Roman"/>
                            <w:i/>
                            <w:sz w:val="26"/>
                            <w:szCs w:val="26"/>
                            <w:lang w:val="en-US"/>
                          </w:rPr>
                        </m:ctrlPr>
                      </m:fPr>
                      <m:num>
                        <m:sSup>
                          <m:sSupPr>
                            <m:ctrlPr>
                              <w:rPr>
                                <w:rFonts w:ascii="Cambria Math" w:hAnsi="Cambria Math" w:cs="Times New Roman"/>
                                <w:i/>
                                <w:sz w:val="26"/>
                                <w:szCs w:val="26"/>
                                <w:lang w:val="en-US"/>
                              </w:rPr>
                            </m:ctrlPr>
                          </m:sSupPr>
                          <m:e>
                            <m:r>
                              <w:rPr>
                                <w:rFonts w:ascii="Cambria Math" w:hAnsi="Cambria Math" w:cs="Times New Roman"/>
                                <w:sz w:val="26"/>
                                <w:szCs w:val="26"/>
                                <w:lang w:val="kk-KZ"/>
                              </w:rPr>
                              <m:t>i</m:t>
                            </m:r>
                          </m:e>
                          <m:sup>
                            <m:d>
                              <m:dPr>
                                <m:ctrlPr>
                                  <w:rPr>
                                    <w:rFonts w:ascii="Cambria Math" w:hAnsi="Cambria Math" w:cs="Times New Roman"/>
                                    <w:i/>
                                    <w:sz w:val="26"/>
                                    <w:szCs w:val="26"/>
                                    <w:lang w:val="en-US"/>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e>
                </m:d>
              </m:e>
              <m:sup>
                <m:r>
                  <w:rPr>
                    <w:rFonts w:ascii="Cambria Math" w:hAnsi="Cambria Math" w:cs="Times New Roman"/>
                    <w:sz w:val="26"/>
                    <w:szCs w:val="26"/>
                    <w:lang w:val="kk-KZ"/>
                  </w:rPr>
                  <m:t>mn</m:t>
                </m:r>
              </m:sup>
            </m:sSup>
          </m:den>
        </m:f>
        <m:r>
          <w:rPr>
            <w:rFonts w:ascii="Cambria Math" w:hAnsi="Cambria Math" w:cs="Times New Roman"/>
            <w:sz w:val="26"/>
            <w:szCs w:val="26"/>
            <w:lang w:val="kk-KZ"/>
          </w:rPr>
          <m:t>&gt;</m:t>
        </m:r>
        <m:sSup>
          <m:sSupPr>
            <m:ctrlPr>
              <w:rPr>
                <w:rFonts w:ascii="Cambria Math" w:hAnsi="Cambria Math" w:cs="Times New Roman"/>
                <w:i/>
                <w:sz w:val="26"/>
                <w:szCs w:val="26"/>
                <w:lang w:val="en-US"/>
              </w:rPr>
            </m:ctrlPr>
          </m:sSupPr>
          <m:e>
            <m:r>
              <w:rPr>
                <w:rFonts w:ascii="Cambria Math" w:hAnsi="Cambria Math" w:cs="Times New Roman"/>
                <w:sz w:val="26"/>
                <w:szCs w:val="26"/>
                <w:lang w:val="kk-KZ"/>
              </w:rPr>
              <m:t>e</m:t>
            </m:r>
          </m:e>
          <m:sup>
            <m:r>
              <w:rPr>
                <w:rFonts w:ascii="Cambria Math" w:hAnsi="Cambria Math" w:cs="Times New Roman"/>
                <w:sz w:val="26"/>
                <w:szCs w:val="26"/>
                <w:lang w:val="kk-KZ"/>
              </w:rPr>
              <m:t>-nδ</m:t>
            </m:r>
          </m:sup>
        </m:sSup>
      </m:oMath>
      <w:r w:rsidR="003A1EC6" w:rsidRPr="00624E7E">
        <w:rPr>
          <w:rFonts w:ascii="Times New Roman" w:eastAsiaTheme="minorEastAsia" w:hAnsi="Times New Roman" w:cs="Times New Roman"/>
          <w:i/>
          <w:sz w:val="26"/>
          <w:szCs w:val="26"/>
          <w:lang w:val="kk-KZ"/>
        </w:rPr>
        <w:t>;</w:t>
      </w:r>
      <w:r w:rsidR="00076B46" w:rsidRPr="00624E7E">
        <w:rPr>
          <w:rFonts w:ascii="Times New Roman" w:eastAsiaTheme="minorEastAsia" w:hAnsi="Times New Roman" w:cs="Times New Roman"/>
          <w:i/>
          <w:sz w:val="26"/>
          <w:szCs w:val="26"/>
          <w:lang w:val="kk-KZ"/>
        </w:rPr>
        <w:t xml:space="preserve">         (1.1.34)</w:t>
      </w:r>
    </w:p>
    <w:p w14:paraId="5C950F97" w14:textId="6AFEA095" w:rsidR="003A1EC6" w:rsidRPr="00624E7E" w:rsidRDefault="003A1EC6" w:rsidP="00870DBA">
      <w:pPr>
        <w:jc w:val="center"/>
        <w:rPr>
          <w:rFonts w:ascii="Times New Roman" w:eastAsiaTheme="minorEastAsia" w:hAnsi="Times New Roman" w:cs="Times New Roman"/>
          <w:i/>
          <w:sz w:val="26"/>
          <w:szCs w:val="26"/>
          <w:lang w:val="kk-KZ"/>
        </w:rPr>
      </w:pPr>
      <m:oMath>
        <m:r>
          <w:rPr>
            <w:rFonts w:ascii="Cambria Math" w:hAnsi="Cambria Math" w:cs="Times New Roman"/>
            <w:sz w:val="26"/>
            <w:szCs w:val="26"/>
            <w:lang w:val="kk-KZ"/>
          </w:rPr>
          <m:t>n&gt;1:</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r>
              <w:rPr>
                <w:rFonts w:ascii="Cambria Math" w:hAnsi="Cambria Math" w:cs="Times New Roman"/>
                <w:sz w:val="26"/>
                <w:szCs w:val="26"/>
                <w:lang w:val="kk-KZ"/>
              </w:rPr>
              <m:t>1+in</m:t>
            </m:r>
          </m:den>
        </m:f>
        <m:r>
          <w:rPr>
            <w:rFonts w:ascii="Cambria Math" w:hAnsi="Cambria Math" w:cs="Times New Roman"/>
            <w:sz w:val="26"/>
            <w:szCs w:val="26"/>
            <w:lang w:val="kk-KZ"/>
          </w:rPr>
          <m:t xml:space="preserve">&gt; </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en-US"/>
                  </w:rPr>
                </m:ctrlPr>
              </m:sSupPr>
              <m:e>
                <m:d>
                  <m:dPr>
                    <m:ctrlPr>
                      <w:rPr>
                        <w:rFonts w:ascii="Cambria Math" w:hAnsi="Cambria Math" w:cs="Times New Roman"/>
                        <w:i/>
                        <w:sz w:val="26"/>
                        <w:szCs w:val="26"/>
                        <w:lang w:val="en-US"/>
                      </w:rPr>
                    </m:ctrlPr>
                  </m:dPr>
                  <m:e>
                    <m:r>
                      <w:rPr>
                        <w:rFonts w:ascii="Cambria Math" w:hAnsi="Cambria Math" w:cs="Times New Roman"/>
                        <w:sz w:val="26"/>
                        <w:szCs w:val="26"/>
                        <w:lang w:val="kk-KZ"/>
                      </w:rPr>
                      <m:t>1+i</m:t>
                    </m:r>
                  </m:e>
                </m:d>
              </m:e>
              <m:sup>
                <m:r>
                  <w:rPr>
                    <w:rFonts w:ascii="Cambria Math" w:hAnsi="Cambria Math" w:cs="Times New Roman"/>
                    <w:sz w:val="26"/>
                    <w:szCs w:val="26"/>
                    <w:lang w:val="kk-KZ"/>
                  </w:rPr>
                  <m:t>n</m:t>
                </m:r>
              </m:sup>
            </m:sSup>
          </m:den>
        </m:f>
        <m:r>
          <w:rPr>
            <w:rFonts w:ascii="Cambria Math" w:hAnsi="Cambria Math" w:cs="Times New Roman"/>
            <w:sz w:val="26"/>
            <w:szCs w:val="26"/>
            <w:lang w:val="kk-KZ"/>
          </w:rPr>
          <m:t>&gt;</m:t>
        </m:r>
        <m:f>
          <m:fPr>
            <m:ctrlPr>
              <w:rPr>
                <w:rFonts w:ascii="Cambria Math" w:hAnsi="Cambria Math" w:cs="Times New Roman"/>
                <w:i/>
                <w:sz w:val="26"/>
                <w:szCs w:val="26"/>
                <w:lang w:val="en-US"/>
              </w:rPr>
            </m:ctrlPr>
          </m:fPr>
          <m:num>
            <m:r>
              <w:rPr>
                <w:rFonts w:ascii="Cambria Math" w:hAnsi="Cambria Math" w:cs="Times New Roman"/>
                <w:sz w:val="26"/>
                <w:szCs w:val="26"/>
                <w:lang w:val="kk-KZ"/>
              </w:rPr>
              <m:t>1</m:t>
            </m:r>
          </m:num>
          <m:den>
            <m:sSup>
              <m:sSupPr>
                <m:ctrlPr>
                  <w:rPr>
                    <w:rFonts w:ascii="Cambria Math" w:hAnsi="Cambria Math" w:cs="Times New Roman"/>
                    <w:i/>
                    <w:sz w:val="26"/>
                    <w:szCs w:val="26"/>
                    <w:lang w:val="en-US"/>
                  </w:rPr>
                </m:ctrlPr>
              </m:sSupPr>
              <m:e>
                <m:d>
                  <m:dPr>
                    <m:ctrlPr>
                      <w:rPr>
                        <w:rFonts w:ascii="Cambria Math" w:hAnsi="Cambria Math" w:cs="Times New Roman"/>
                        <w:i/>
                        <w:sz w:val="26"/>
                        <w:szCs w:val="26"/>
                        <w:lang w:val="en-US"/>
                      </w:rPr>
                    </m:ctrlPr>
                  </m:dPr>
                  <m:e>
                    <m:r>
                      <w:rPr>
                        <w:rFonts w:ascii="Cambria Math" w:hAnsi="Cambria Math" w:cs="Times New Roman"/>
                        <w:sz w:val="26"/>
                        <w:szCs w:val="26"/>
                        <w:lang w:val="kk-KZ"/>
                      </w:rPr>
                      <m:t>1+</m:t>
                    </m:r>
                    <m:f>
                      <m:fPr>
                        <m:ctrlPr>
                          <w:rPr>
                            <w:rFonts w:ascii="Cambria Math" w:hAnsi="Cambria Math" w:cs="Times New Roman"/>
                            <w:i/>
                            <w:sz w:val="26"/>
                            <w:szCs w:val="26"/>
                            <w:lang w:val="en-US"/>
                          </w:rPr>
                        </m:ctrlPr>
                      </m:fPr>
                      <m:num>
                        <m:sSup>
                          <m:sSupPr>
                            <m:ctrlPr>
                              <w:rPr>
                                <w:rFonts w:ascii="Cambria Math" w:hAnsi="Cambria Math" w:cs="Times New Roman"/>
                                <w:i/>
                                <w:sz w:val="26"/>
                                <w:szCs w:val="26"/>
                                <w:lang w:val="en-US"/>
                              </w:rPr>
                            </m:ctrlPr>
                          </m:sSupPr>
                          <m:e>
                            <m:r>
                              <w:rPr>
                                <w:rFonts w:ascii="Cambria Math" w:hAnsi="Cambria Math" w:cs="Times New Roman"/>
                                <w:sz w:val="26"/>
                                <w:szCs w:val="26"/>
                                <w:lang w:val="kk-KZ"/>
                              </w:rPr>
                              <m:t>i</m:t>
                            </m:r>
                          </m:e>
                          <m:sup>
                            <m:d>
                              <m:dPr>
                                <m:ctrlPr>
                                  <w:rPr>
                                    <w:rFonts w:ascii="Cambria Math" w:hAnsi="Cambria Math" w:cs="Times New Roman"/>
                                    <w:i/>
                                    <w:sz w:val="26"/>
                                    <w:szCs w:val="26"/>
                                    <w:lang w:val="en-US"/>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e>
                </m:d>
              </m:e>
              <m:sup>
                <m:r>
                  <w:rPr>
                    <w:rFonts w:ascii="Cambria Math" w:hAnsi="Cambria Math" w:cs="Times New Roman"/>
                    <w:sz w:val="26"/>
                    <w:szCs w:val="26"/>
                    <w:lang w:val="kk-KZ"/>
                  </w:rPr>
                  <m:t>mn</m:t>
                </m:r>
              </m:sup>
            </m:sSup>
          </m:den>
        </m:f>
        <m:r>
          <w:rPr>
            <w:rFonts w:ascii="Cambria Math" w:hAnsi="Cambria Math" w:cs="Times New Roman"/>
            <w:sz w:val="26"/>
            <w:szCs w:val="26"/>
            <w:lang w:val="kk-KZ"/>
          </w:rPr>
          <m:t>&gt;</m:t>
        </m:r>
        <m:sSup>
          <m:sSupPr>
            <m:ctrlPr>
              <w:rPr>
                <w:rFonts w:ascii="Cambria Math" w:hAnsi="Cambria Math" w:cs="Times New Roman"/>
                <w:i/>
                <w:sz w:val="26"/>
                <w:szCs w:val="26"/>
                <w:lang w:val="en-US"/>
              </w:rPr>
            </m:ctrlPr>
          </m:sSupPr>
          <m:e>
            <m:r>
              <w:rPr>
                <w:rFonts w:ascii="Cambria Math" w:hAnsi="Cambria Math" w:cs="Times New Roman"/>
                <w:sz w:val="26"/>
                <w:szCs w:val="26"/>
                <w:lang w:val="kk-KZ"/>
              </w:rPr>
              <m:t>e</m:t>
            </m:r>
          </m:e>
          <m:sup>
            <m:r>
              <w:rPr>
                <w:rFonts w:ascii="Cambria Math" w:hAnsi="Cambria Math" w:cs="Times New Roman"/>
                <w:sz w:val="26"/>
                <w:szCs w:val="26"/>
                <w:lang w:val="kk-KZ"/>
              </w:rPr>
              <m:t>-nδ</m:t>
            </m:r>
          </m:sup>
        </m:sSup>
      </m:oMath>
      <w:r w:rsidRPr="00624E7E">
        <w:rPr>
          <w:rFonts w:ascii="Times New Roman" w:eastAsiaTheme="minorEastAsia" w:hAnsi="Times New Roman" w:cs="Times New Roman"/>
          <w:i/>
          <w:sz w:val="26"/>
          <w:szCs w:val="26"/>
          <w:lang w:val="kk-KZ"/>
        </w:rPr>
        <w:t>;</w:t>
      </w:r>
    </w:p>
    <w:p w14:paraId="154EFBD9" w14:textId="73BD42DA" w:rsidR="003A1EC6" w:rsidRPr="00624E7E" w:rsidRDefault="003A1EC6" w:rsidP="00870DBA">
      <w:pPr>
        <w:ind w:firstLine="708"/>
        <w:rPr>
          <w:rFonts w:ascii="Times New Roman" w:hAnsi="Times New Roman" w:cs="Times New Roman"/>
          <w:iCs/>
          <w:sz w:val="26"/>
          <w:szCs w:val="26"/>
          <w:lang w:val="kk-KZ"/>
        </w:rPr>
      </w:pPr>
      <w:r w:rsidRPr="00624E7E">
        <w:rPr>
          <w:rFonts w:ascii="Times New Roman" w:hAnsi="Times New Roman" w:cs="Times New Roman"/>
          <w:iCs/>
          <w:sz w:val="26"/>
          <w:szCs w:val="26"/>
          <w:lang w:val="kk-KZ"/>
        </w:rPr>
        <w:t>1.1.3  суретте математикалық дисконттаудың төрт әдісіне сәйкес келетін дисконт қисықтары</w:t>
      </w:r>
      <w:r w:rsidR="003153BD" w:rsidRPr="00624E7E">
        <w:rPr>
          <w:rFonts w:ascii="Times New Roman" w:hAnsi="Times New Roman" w:cs="Times New Roman"/>
          <w:iCs/>
          <w:sz w:val="26"/>
          <w:szCs w:val="26"/>
          <w:lang w:val="kk-KZ"/>
        </w:rPr>
        <w:t xml:space="preserve"> </w:t>
      </w:r>
      <w:r w:rsidRPr="00624E7E">
        <w:rPr>
          <w:rFonts w:ascii="Times New Roman" w:hAnsi="Times New Roman" w:cs="Times New Roman"/>
          <w:iCs/>
          <w:sz w:val="26"/>
          <w:szCs w:val="26"/>
          <w:lang w:val="kk-KZ"/>
        </w:rPr>
        <w:t>көрсет</w:t>
      </w:r>
      <w:r w:rsidR="003153BD" w:rsidRPr="00624E7E">
        <w:rPr>
          <w:rFonts w:ascii="Times New Roman" w:hAnsi="Times New Roman" w:cs="Times New Roman"/>
          <w:iCs/>
          <w:sz w:val="26"/>
          <w:szCs w:val="26"/>
          <w:lang w:val="kk-KZ"/>
        </w:rPr>
        <w:t>ілген</w:t>
      </w:r>
      <w:r w:rsidRPr="00624E7E">
        <w:rPr>
          <w:rFonts w:ascii="Times New Roman" w:hAnsi="Times New Roman" w:cs="Times New Roman"/>
          <w:iCs/>
          <w:sz w:val="26"/>
          <w:szCs w:val="26"/>
          <w:lang w:val="kk-KZ"/>
        </w:rPr>
        <w:t>і:</w:t>
      </w:r>
    </w:p>
    <w:p w14:paraId="3EBAAC84" w14:textId="70F9C6C3" w:rsidR="003153BD" w:rsidRPr="00624E7E" w:rsidRDefault="003153BD" w:rsidP="00870DBA">
      <w:pPr>
        <w:jc w:val="center"/>
        <w:rPr>
          <w:rFonts w:ascii="Times New Roman" w:hAnsi="Times New Roman" w:cs="Times New Roman"/>
          <w:i/>
          <w:sz w:val="26"/>
          <w:szCs w:val="26"/>
          <w:lang w:val="kk-KZ"/>
        </w:rPr>
      </w:pPr>
      <w:r w:rsidRPr="00624E7E">
        <w:rPr>
          <w:rFonts w:ascii="Times New Roman" w:hAnsi="Times New Roman" w:cs="Times New Roman"/>
          <w:noProof/>
          <w:sz w:val="26"/>
          <w:szCs w:val="26"/>
          <w:lang w:val="kk-KZ" w:eastAsia="kk-KZ"/>
        </w:rPr>
        <w:drawing>
          <wp:inline distT="0" distB="0" distL="0" distR="0" wp14:anchorId="34869435" wp14:editId="50589285">
            <wp:extent cx="333375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288" t="24525" r="21593" b="18726"/>
                    <a:stretch/>
                  </pic:blipFill>
                  <pic:spPr bwMode="auto">
                    <a:xfrm>
                      <a:off x="0" y="0"/>
                      <a:ext cx="3333750" cy="1895475"/>
                    </a:xfrm>
                    <a:prstGeom prst="rect">
                      <a:avLst/>
                    </a:prstGeom>
                    <a:ln>
                      <a:noFill/>
                    </a:ln>
                    <a:extLst>
                      <a:ext uri="{53640926-AAD7-44D8-BBD7-CCE9431645EC}">
                        <a14:shadowObscured xmlns:a14="http://schemas.microsoft.com/office/drawing/2010/main"/>
                      </a:ext>
                    </a:extLst>
                  </pic:spPr>
                </pic:pic>
              </a:graphicData>
            </a:graphic>
          </wp:inline>
        </w:drawing>
      </w:r>
    </w:p>
    <w:p w14:paraId="394B2DDD" w14:textId="50775525" w:rsidR="003153BD" w:rsidRPr="00624E7E" w:rsidRDefault="003153BD" w:rsidP="00870DBA">
      <w:pPr>
        <w:jc w:val="center"/>
        <w:rPr>
          <w:rFonts w:ascii="Times New Roman" w:hAnsi="Times New Roman" w:cs="Times New Roman"/>
          <w:i/>
          <w:sz w:val="26"/>
          <w:szCs w:val="26"/>
          <w:lang w:val="kk-KZ"/>
        </w:rPr>
      </w:pPr>
      <w:r w:rsidRPr="00624E7E">
        <w:rPr>
          <w:rFonts w:ascii="Times New Roman" w:hAnsi="Times New Roman" w:cs="Times New Roman"/>
          <w:i/>
          <w:sz w:val="26"/>
          <w:szCs w:val="26"/>
          <w:lang w:val="kk-KZ"/>
        </w:rPr>
        <w:lastRenderedPageBreak/>
        <w:t>1.1.3 сурет</w:t>
      </w:r>
    </w:p>
    <w:p w14:paraId="33E05CB9" w14:textId="77777777" w:rsidR="00F25710" w:rsidRPr="00624E7E" w:rsidRDefault="003153BD" w:rsidP="00ED5628">
      <w:pPr>
        <w:ind w:firstLine="708"/>
        <w:rPr>
          <w:rFonts w:ascii="Times New Roman" w:hAnsi="Times New Roman" w:cs="Times New Roman"/>
          <w:iCs/>
          <w:sz w:val="26"/>
          <w:szCs w:val="26"/>
          <w:lang w:val="kk-KZ"/>
        </w:rPr>
      </w:pPr>
      <w:r w:rsidRPr="00624E7E">
        <w:rPr>
          <w:rFonts w:ascii="Times New Roman" w:hAnsi="Times New Roman" w:cs="Times New Roman"/>
          <w:iCs/>
          <w:sz w:val="26"/>
          <w:szCs w:val="26"/>
          <w:lang w:val="kk-KZ"/>
        </w:rPr>
        <w:t xml:space="preserve">Егер теңсіздік (1.1.32) </w:t>
      </w:r>
      <m:oMath>
        <m:sSup>
          <m:sSupPr>
            <m:ctrlPr>
              <w:rPr>
                <w:rFonts w:ascii="Cambria Math" w:hAnsi="Cambria Math" w:cs="Times New Roman"/>
                <w:i/>
                <w:iCs/>
                <w:sz w:val="26"/>
                <w:szCs w:val="26"/>
                <w:lang w:val="kk-KZ"/>
              </w:rPr>
            </m:ctrlPr>
          </m:sSupPr>
          <m:e>
            <m:r>
              <w:rPr>
                <w:rFonts w:ascii="Cambria Math" w:hAnsi="Cambria Math" w:cs="Times New Roman"/>
                <w:sz w:val="26"/>
                <w:szCs w:val="26"/>
                <w:lang w:val="kk-KZ"/>
              </w:rPr>
              <m:t>d</m:t>
            </m:r>
          </m:e>
          <m:sup>
            <m:r>
              <w:rPr>
                <w:rFonts w:ascii="Cambria Math" w:hAnsi="Cambria Math" w:cs="Times New Roman"/>
                <w:sz w:val="26"/>
                <w:szCs w:val="26"/>
                <w:lang w:val="kk-KZ"/>
              </w:rPr>
              <m:t>m</m:t>
            </m:r>
          </m:sup>
        </m:sSup>
      </m:oMath>
      <w:r w:rsidRPr="00624E7E">
        <w:rPr>
          <w:rFonts w:ascii="Times New Roman" w:hAnsi="Times New Roman" w:cs="Times New Roman"/>
          <w:iCs/>
          <w:sz w:val="26"/>
          <w:szCs w:val="26"/>
          <w:lang w:val="kk-KZ"/>
        </w:rPr>
        <w:t xml:space="preserve"> номиналды дисконттау мөлшерлемесі бойынша дисконтталған кезде әр </w:t>
      </w:r>
      <w:r w:rsidR="00F25710" w:rsidRPr="00624E7E">
        <w:rPr>
          <w:rFonts w:ascii="Times New Roman" w:hAnsi="Times New Roman" w:cs="Times New Roman"/>
          <w:iCs/>
          <w:sz w:val="26"/>
          <w:szCs w:val="26"/>
          <w:lang w:val="kk-KZ"/>
        </w:rPr>
        <w:t xml:space="preserve">m </w:t>
      </w:r>
      <w:r w:rsidRPr="00624E7E">
        <w:rPr>
          <w:rFonts w:ascii="Times New Roman" w:hAnsi="Times New Roman" w:cs="Times New Roman"/>
          <w:iCs/>
          <w:sz w:val="26"/>
          <w:szCs w:val="26"/>
          <w:lang w:val="kk-KZ"/>
        </w:rPr>
        <w:t xml:space="preserve">түрлі мәндердің дисконттау факторларының қатынасы ретінде қарастырылса, онда біз келесі қорытындыға келеміз.  М неғұрлым көп болса, өтелетін қарыз сомасының ағымдағы құны соғұрлым көп, үлкенірек, яғни.  дисконттаудың номиналды мөлшерлемесі бойынша дисконттау баяу жүреді).  </w:t>
      </w:r>
    </w:p>
    <w:p w14:paraId="0D0A48AE" w14:textId="7284A321" w:rsidR="003153BD" w:rsidRPr="00624E7E" w:rsidRDefault="003153BD" w:rsidP="00ED5628">
      <w:pPr>
        <w:ind w:firstLine="708"/>
        <w:rPr>
          <w:rFonts w:ascii="Times New Roman" w:hAnsi="Times New Roman" w:cs="Times New Roman"/>
          <w:iCs/>
          <w:sz w:val="26"/>
          <w:szCs w:val="26"/>
          <w:lang w:val="kk-KZ"/>
        </w:rPr>
      </w:pPr>
      <w:r w:rsidRPr="00624E7E">
        <w:rPr>
          <w:rFonts w:ascii="Times New Roman" w:hAnsi="Times New Roman" w:cs="Times New Roman"/>
          <w:iCs/>
          <w:sz w:val="26"/>
          <w:szCs w:val="26"/>
          <w:lang w:val="kk-KZ"/>
        </w:rPr>
        <w:t>(1.1.33)</w:t>
      </w:r>
      <w:r w:rsidR="00F25710" w:rsidRPr="00624E7E">
        <w:rPr>
          <w:rFonts w:ascii="Times New Roman" w:hAnsi="Times New Roman" w:cs="Times New Roman"/>
          <w:iCs/>
          <w:sz w:val="26"/>
          <w:szCs w:val="26"/>
          <w:lang w:val="kk-KZ"/>
        </w:rPr>
        <w:t xml:space="preserve"> теңсіздіктерден</w:t>
      </w:r>
      <w:r w:rsidRPr="00624E7E">
        <w:rPr>
          <w:rFonts w:ascii="Times New Roman" w:hAnsi="Times New Roman" w:cs="Times New Roman"/>
          <w:iCs/>
          <w:sz w:val="26"/>
          <w:szCs w:val="26"/>
          <w:lang w:val="kk-KZ"/>
        </w:rPr>
        <w:t xml:space="preserve"> банктік бухгалтерлік есепте дисконттау коэффициенттерін аламыз:</w:t>
      </w:r>
    </w:p>
    <w:p w14:paraId="70CD182E" w14:textId="5867F920" w:rsidR="00635CF2" w:rsidRPr="00624E7E" w:rsidRDefault="00635CF2" w:rsidP="00ED5628">
      <w:pPr>
        <w:jc w:val="center"/>
        <w:rPr>
          <w:rFonts w:ascii="Times New Roman" w:eastAsiaTheme="minorEastAsia" w:hAnsi="Times New Roman" w:cs="Times New Roman"/>
          <w:i/>
          <w:sz w:val="26"/>
          <w:szCs w:val="26"/>
          <w:lang w:val="kk-KZ"/>
        </w:rPr>
      </w:pPr>
      <m:oMath>
        <m:r>
          <w:rPr>
            <w:rFonts w:ascii="Cambria Math" w:hAnsi="Cambria Math" w:cs="Times New Roman"/>
            <w:sz w:val="26"/>
            <w:szCs w:val="26"/>
            <w:lang w:val="kk-KZ"/>
          </w:rPr>
          <m:t>0&lt;n≤:</m:t>
        </m:r>
        <m:sSup>
          <m:sSupPr>
            <m:ctrlPr>
              <w:rPr>
                <w:rFonts w:ascii="Cambria Math" w:hAnsi="Cambria Math" w:cs="Times New Roman"/>
                <w:i/>
                <w:sz w:val="26"/>
                <w:szCs w:val="26"/>
                <w:lang w:val="en-US"/>
              </w:rPr>
            </m:ctrlPr>
          </m:sSupPr>
          <m:e>
            <m:r>
              <w:rPr>
                <w:rFonts w:ascii="Cambria Math" w:hAnsi="Cambria Math" w:cs="Times New Roman"/>
                <w:sz w:val="26"/>
                <w:szCs w:val="26"/>
                <w:lang w:val="kk-KZ"/>
              </w:rPr>
              <m:t>e</m:t>
            </m:r>
          </m:e>
          <m:sup>
            <m:r>
              <w:rPr>
                <w:rFonts w:ascii="Cambria Math" w:hAnsi="Cambria Math" w:cs="Times New Roman"/>
                <w:sz w:val="26"/>
                <w:szCs w:val="26"/>
                <w:lang w:val="kk-KZ"/>
              </w:rPr>
              <m:t>-nδ</m:t>
            </m:r>
          </m:sup>
        </m:sSup>
        <m:r>
          <w:rPr>
            <w:rFonts w:ascii="Cambria Math" w:hAnsi="Cambria Math" w:cs="Times New Roman"/>
            <w:sz w:val="26"/>
            <w:szCs w:val="26"/>
            <w:lang w:val="kk-KZ"/>
          </w:rPr>
          <m:t>&gt;1-nd≥</m:t>
        </m:r>
        <m:sSup>
          <m:sSupPr>
            <m:ctrlPr>
              <w:rPr>
                <w:rFonts w:ascii="Cambria Math" w:hAnsi="Cambria Math" w:cs="Times New Roman"/>
                <w:i/>
                <w:sz w:val="26"/>
                <w:szCs w:val="26"/>
                <w:lang w:val="kk-KZ"/>
              </w:rPr>
            </m:ctrlPr>
          </m:sSupPr>
          <m:e>
            <m:d>
              <m:dPr>
                <m:ctrlPr>
                  <w:rPr>
                    <w:rFonts w:ascii="Cambria Math" w:hAnsi="Cambria Math" w:cs="Times New Roman"/>
                    <w:i/>
                    <w:sz w:val="26"/>
                    <w:szCs w:val="26"/>
                    <w:lang w:val="kk-KZ"/>
                  </w:rPr>
                </m:ctrlPr>
              </m:d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d</m:t>
                        </m:r>
                      </m:e>
                      <m:sup>
                        <m:d>
                          <m:dPr>
                            <m:ctrlPr>
                              <w:rPr>
                                <w:rFonts w:ascii="Cambria Math" w:hAnsi="Cambria Math" w:cs="Times New Roman"/>
                                <w:i/>
                                <w:sz w:val="26"/>
                                <w:szCs w:val="26"/>
                                <w:lang w:val="kk-KZ"/>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e>
            </m:d>
          </m:e>
          <m:sup>
            <m:r>
              <w:rPr>
                <w:rFonts w:ascii="Cambria Math" w:hAnsi="Cambria Math" w:cs="Times New Roman"/>
                <w:sz w:val="26"/>
                <w:szCs w:val="26"/>
                <w:lang w:val="kk-KZ"/>
              </w:rPr>
              <m:t>mn</m:t>
            </m:r>
          </m:sup>
        </m:sSup>
        <m:r>
          <w:rPr>
            <w:rFonts w:ascii="Cambria Math" w:hAnsi="Cambria Math" w:cs="Times New Roman"/>
            <w:sz w:val="26"/>
            <w:szCs w:val="26"/>
            <w:lang w:val="kk-KZ"/>
          </w:rPr>
          <m:t>&gt;</m:t>
        </m:r>
        <m:sSup>
          <m:sSupPr>
            <m:ctrlPr>
              <w:rPr>
                <w:rFonts w:ascii="Cambria Math" w:eastAsiaTheme="minorEastAsia" w:hAnsi="Cambria Math" w:cs="Times New Roman"/>
                <w:i/>
                <w:sz w:val="26"/>
                <w:szCs w:val="26"/>
                <w:lang w:val="kk-KZ"/>
              </w:rPr>
            </m:ctrlPr>
          </m:sSupPr>
          <m:e>
            <m:d>
              <m:dPr>
                <m:ctrlPr>
                  <w:rPr>
                    <w:rFonts w:ascii="Cambria Math" w:eastAsiaTheme="minorEastAsia" w:hAnsi="Cambria Math" w:cs="Times New Roman"/>
                    <w:i/>
                    <w:sz w:val="26"/>
                    <w:szCs w:val="26"/>
                    <w:lang w:val="kk-KZ"/>
                  </w:rPr>
                </m:ctrlPr>
              </m:dPr>
              <m:e>
                <m:r>
                  <w:rPr>
                    <w:rFonts w:ascii="Cambria Math" w:eastAsiaTheme="minorEastAsia" w:hAnsi="Cambria Math" w:cs="Times New Roman"/>
                    <w:sz w:val="26"/>
                    <w:szCs w:val="26"/>
                    <w:lang w:val="kk-KZ"/>
                  </w:rPr>
                  <m:t>1-d</m:t>
                </m:r>
              </m:e>
            </m:d>
          </m:e>
          <m:sup>
            <m:r>
              <w:rPr>
                <w:rFonts w:ascii="Cambria Math" w:eastAsiaTheme="minorEastAsia" w:hAnsi="Cambria Math" w:cs="Times New Roman"/>
                <w:sz w:val="26"/>
                <w:szCs w:val="26"/>
                <w:lang w:val="kk-KZ"/>
              </w:rPr>
              <m:t>n</m:t>
            </m:r>
          </m:sup>
        </m:sSup>
        <m:r>
          <w:rPr>
            <w:rFonts w:ascii="Cambria Math" w:eastAsiaTheme="minorEastAsia" w:hAnsi="Cambria Math" w:cs="Times New Roman"/>
            <w:sz w:val="26"/>
            <w:szCs w:val="26"/>
            <w:lang w:val="kk-KZ"/>
          </w:rPr>
          <m:t xml:space="preserve"> </m:t>
        </m:r>
      </m:oMath>
      <w:r w:rsidRPr="00624E7E">
        <w:rPr>
          <w:rFonts w:ascii="Times New Roman" w:eastAsiaTheme="minorEastAsia" w:hAnsi="Times New Roman" w:cs="Times New Roman"/>
          <w:i/>
          <w:sz w:val="26"/>
          <w:szCs w:val="26"/>
          <w:lang w:val="kk-KZ"/>
        </w:rPr>
        <w:t>;</w:t>
      </w:r>
    </w:p>
    <w:p w14:paraId="07258756" w14:textId="36A24E31" w:rsidR="00635CF2" w:rsidRPr="00624E7E" w:rsidRDefault="00ED5628" w:rsidP="00ED5628">
      <w:pPr>
        <w:jc w:val="center"/>
        <w:rPr>
          <w:rFonts w:ascii="Times New Roman" w:eastAsiaTheme="minorEastAsia" w:hAnsi="Times New Roman" w:cs="Times New Roman"/>
          <w:i/>
          <w:sz w:val="26"/>
          <w:szCs w:val="26"/>
          <w:lang w:val="kk-KZ"/>
        </w:rPr>
      </w:pPr>
      <w:r w:rsidRPr="00624E7E">
        <w:rPr>
          <w:rFonts w:ascii="Times New Roman" w:eastAsiaTheme="minorEastAsia" w:hAnsi="Times New Roman" w:cs="Times New Roman"/>
          <w:i/>
          <w:sz w:val="26"/>
          <w:szCs w:val="26"/>
          <w:lang w:val="kk-KZ"/>
        </w:rPr>
        <w:t xml:space="preserve">   </w:t>
      </w:r>
      <w:r w:rsidRPr="00624E7E">
        <w:rPr>
          <w:rFonts w:ascii="Times New Roman" w:eastAsiaTheme="minorEastAsia" w:hAnsi="Times New Roman" w:cs="Times New Roman"/>
          <w:i/>
          <w:sz w:val="26"/>
          <w:szCs w:val="26"/>
          <w:lang w:val="kk-KZ"/>
        </w:rPr>
        <w:tab/>
      </w:r>
      <w:r w:rsidRPr="00624E7E">
        <w:rPr>
          <w:rFonts w:ascii="Times New Roman" w:eastAsiaTheme="minorEastAsia" w:hAnsi="Times New Roman" w:cs="Times New Roman"/>
          <w:i/>
          <w:sz w:val="26"/>
          <w:szCs w:val="26"/>
          <w:lang w:val="kk-KZ"/>
        </w:rPr>
        <w:tab/>
      </w:r>
      <m:oMath>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m</m:t>
            </m:r>
          </m:den>
        </m:f>
        <m:r>
          <w:rPr>
            <w:rFonts w:ascii="Cambria Math" w:hAnsi="Cambria Math" w:cs="Times New Roman"/>
            <w:sz w:val="26"/>
            <w:szCs w:val="26"/>
            <w:lang w:val="kk-KZ"/>
          </w:rPr>
          <m:t>&lt;n≤1:</m:t>
        </m:r>
        <m:sSup>
          <m:sSupPr>
            <m:ctrlPr>
              <w:rPr>
                <w:rFonts w:ascii="Cambria Math" w:hAnsi="Cambria Math" w:cs="Times New Roman"/>
                <w:i/>
                <w:sz w:val="26"/>
                <w:szCs w:val="26"/>
                <w:lang w:val="en-US"/>
              </w:rPr>
            </m:ctrlPr>
          </m:sSupPr>
          <m:e>
            <m:r>
              <w:rPr>
                <w:rFonts w:ascii="Cambria Math" w:hAnsi="Cambria Math" w:cs="Times New Roman"/>
                <w:sz w:val="26"/>
                <w:szCs w:val="26"/>
                <w:lang w:val="kk-KZ"/>
              </w:rPr>
              <m:t>e</m:t>
            </m:r>
          </m:e>
          <m:sup>
            <m:r>
              <w:rPr>
                <w:rFonts w:ascii="Cambria Math" w:hAnsi="Cambria Math" w:cs="Times New Roman"/>
                <w:sz w:val="26"/>
                <w:szCs w:val="26"/>
                <w:lang w:val="kk-KZ"/>
              </w:rPr>
              <m:t>-nδ</m:t>
            </m:r>
          </m:sup>
        </m:sSup>
        <m:r>
          <w:rPr>
            <w:rFonts w:ascii="Cambria Math" w:hAnsi="Cambria Math" w:cs="Times New Roman"/>
            <w:sz w:val="26"/>
            <w:szCs w:val="26"/>
            <w:lang w:val="kk-KZ"/>
          </w:rPr>
          <m:t>&gt;</m:t>
        </m:r>
        <m:sSup>
          <m:sSupPr>
            <m:ctrlPr>
              <w:rPr>
                <w:rFonts w:ascii="Cambria Math" w:hAnsi="Cambria Math" w:cs="Times New Roman"/>
                <w:i/>
                <w:sz w:val="26"/>
                <w:szCs w:val="26"/>
                <w:lang w:val="kk-KZ"/>
              </w:rPr>
            </m:ctrlPr>
          </m:sSupPr>
          <m:e>
            <m:d>
              <m:dPr>
                <m:ctrlPr>
                  <w:rPr>
                    <w:rFonts w:ascii="Cambria Math" w:hAnsi="Cambria Math" w:cs="Times New Roman"/>
                    <w:i/>
                    <w:sz w:val="26"/>
                    <w:szCs w:val="26"/>
                    <w:lang w:val="kk-KZ"/>
                  </w:rPr>
                </m:ctrlPr>
              </m:d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d</m:t>
                        </m:r>
                      </m:e>
                      <m:sup>
                        <m:d>
                          <m:dPr>
                            <m:ctrlPr>
                              <w:rPr>
                                <w:rFonts w:ascii="Cambria Math" w:hAnsi="Cambria Math" w:cs="Times New Roman"/>
                                <w:i/>
                                <w:sz w:val="26"/>
                                <w:szCs w:val="26"/>
                                <w:lang w:val="kk-KZ"/>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e>
            </m:d>
          </m:e>
          <m:sup>
            <m:r>
              <w:rPr>
                <w:rFonts w:ascii="Cambria Math" w:hAnsi="Cambria Math" w:cs="Times New Roman"/>
                <w:sz w:val="26"/>
                <w:szCs w:val="26"/>
                <w:lang w:val="kk-KZ"/>
              </w:rPr>
              <m:t>mn</m:t>
            </m:r>
          </m:sup>
        </m:sSup>
        <m:r>
          <w:rPr>
            <w:rFonts w:ascii="Cambria Math" w:hAnsi="Cambria Math" w:cs="Times New Roman"/>
            <w:sz w:val="26"/>
            <w:szCs w:val="26"/>
            <w:lang w:val="kk-KZ"/>
          </w:rPr>
          <m:t>&gt;1-nd≥</m:t>
        </m:r>
        <m:sSup>
          <m:sSupPr>
            <m:ctrlPr>
              <w:rPr>
                <w:rFonts w:ascii="Cambria Math" w:eastAsiaTheme="minorEastAsia" w:hAnsi="Cambria Math" w:cs="Times New Roman"/>
                <w:i/>
                <w:sz w:val="26"/>
                <w:szCs w:val="26"/>
                <w:lang w:val="kk-KZ"/>
              </w:rPr>
            </m:ctrlPr>
          </m:sSupPr>
          <m:e>
            <m:d>
              <m:dPr>
                <m:ctrlPr>
                  <w:rPr>
                    <w:rFonts w:ascii="Cambria Math" w:eastAsiaTheme="minorEastAsia" w:hAnsi="Cambria Math" w:cs="Times New Roman"/>
                    <w:i/>
                    <w:sz w:val="26"/>
                    <w:szCs w:val="26"/>
                    <w:lang w:val="kk-KZ"/>
                  </w:rPr>
                </m:ctrlPr>
              </m:dPr>
              <m:e>
                <m:r>
                  <w:rPr>
                    <w:rFonts w:ascii="Cambria Math" w:eastAsiaTheme="minorEastAsia" w:hAnsi="Cambria Math" w:cs="Times New Roman"/>
                    <w:sz w:val="26"/>
                    <w:szCs w:val="26"/>
                    <w:lang w:val="kk-KZ"/>
                  </w:rPr>
                  <m:t>1-d</m:t>
                </m:r>
              </m:e>
            </m:d>
          </m:e>
          <m:sup>
            <m:r>
              <w:rPr>
                <w:rFonts w:ascii="Cambria Math" w:eastAsiaTheme="minorEastAsia" w:hAnsi="Cambria Math" w:cs="Times New Roman"/>
                <w:sz w:val="26"/>
                <w:szCs w:val="26"/>
                <w:lang w:val="kk-KZ"/>
              </w:rPr>
              <m:t>n</m:t>
            </m:r>
          </m:sup>
        </m:sSup>
        <m:r>
          <w:rPr>
            <w:rFonts w:ascii="Cambria Math" w:eastAsiaTheme="minorEastAsia" w:hAnsi="Cambria Math" w:cs="Times New Roman"/>
            <w:sz w:val="26"/>
            <w:szCs w:val="26"/>
            <w:lang w:val="kk-KZ"/>
          </w:rPr>
          <m:t xml:space="preserve"> ;   </m:t>
        </m:r>
      </m:oMath>
      <w:r w:rsidR="00635CF2" w:rsidRPr="00624E7E">
        <w:rPr>
          <w:rFonts w:ascii="Times New Roman" w:eastAsiaTheme="minorEastAsia" w:hAnsi="Times New Roman" w:cs="Times New Roman"/>
          <w:i/>
          <w:sz w:val="26"/>
          <w:szCs w:val="26"/>
          <w:lang w:val="kk-KZ"/>
        </w:rPr>
        <w:t>1</w:t>
      </w:r>
      <w:r w:rsidRPr="00624E7E">
        <w:rPr>
          <w:rFonts w:ascii="Times New Roman" w:eastAsiaTheme="minorEastAsia" w:hAnsi="Times New Roman" w:cs="Times New Roman"/>
          <w:i/>
          <w:sz w:val="26"/>
          <w:szCs w:val="26"/>
          <w:lang w:val="kk-KZ"/>
        </w:rPr>
        <w:t xml:space="preserve">                    (1.1.35)</w:t>
      </w:r>
    </w:p>
    <w:p w14:paraId="45C5B400" w14:textId="3372A27D" w:rsidR="00635CF2" w:rsidRPr="00624E7E" w:rsidRDefault="00635CF2" w:rsidP="00ED5628">
      <w:pPr>
        <w:jc w:val="center"/>
        <w:rPr>
          <w:rFonts w:ascii="Times New Roman" w:eastAsiaTheme="minorEastAsia" w:hAnsi="Times New Roman" w:cs="Times New Roman"/>
          <w:i/>
          <w:sz w:val="26"/>
          <w:szCs w:val="26"/>
          <w:lang w:val="kk-KZ"/>
        </w:rPr>
      </w:pPr>
      <m:oMath>
        <m:r>
          <w:rPr>
            <w:rFonts w:ascii="Cambria Math" w:hAnsi="Cambria Math" w:cs="Times New Roman"/>
            <w:sz w:val="26"/>
            <w:szCs w:val="26"/>
            <w:lang w:val="kk-KZ"/>
          </w:rPr>
          <m:t>1&lt;n&lt;</m:t>
        </m:r>
        <m:f>
          <m:fPr>
            <m:ctrlPr>
              <w:rPr>
                <w:rFonts w:ascii="Cambria Math" w:hAnsi="Cambria Math" w:cs="Times New Roman"/>
                <w:i/>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d</m:t>
            </m:r>
          </m:den>
        </m:f>
        <m:r>
          <w:rPr>
            <w:rFonts w:ascii="Cambria Math" w:hAnsi="Cambria Math" w:cs="Times New Roman"/>
            <w:sz w:val="26"/>
            <w:szCs w:val="26"/>
            <w:lang w:val="kk-KZ"/>
          </w:rPr>
          <m:t>:</m:t>
        </m:r>
        <m:sSup>
          <m:sSupPr>
            <m:ctrlPr>
              <w:rPr>
                <w:rFonts w:ascii="Cambria Math" w:hAnsi="Cambria Math" w:cs="Times New Roman"/>
                <w:i/>
                <w:sz w:val="26"/>
                <w:szCs w:val="26"/>
                <w:lang w:val="en-US"/>
              </w:rPr>
            </m:ctrlPr>
          </m:sSupPr>
          <m:e>
            <m:r>
              <w:rPr>
                <w:rFonts w:ascii="Cambria Math" w:hAnsi="Cambria Math" w:cs="Times New Roman"/>
                <w:sz w:val="26"/>
                <w:szCs w:val="26"/>
                <w:lang w:val="kk-KZ"/>
              </w:rPr>
              <m:t>e</m:t>
            </m:r>
          </m:e>
          <m:sup>
            <m:r>
              <w:rPr>
                <w:rFonts w:ascii="Cambria Math" w:hAnsi="Cambria Math" w:cs="Times New Roman"/>
                <w:sz w:val="26"/>
                <w:szCs w:val="26"/>
                <w:lang w:val="kk-KZ"/>
              </w:rPr>
              <m:t>-nδ</m:t>
            </m:r>
          </m:sup>
        </m:sSup>
        <m:r>
          <w:rPr>
            <w:rFonts w:ascii="Cambria Math" w:hAnsi="Cambria Math" w:cs="Times New Roman"/>
            <w:sz w:val="26"/>
            <w:szCs w:val="26"/>
            <w:lang w:val="kk-KZ"/>
          </w:rPr>
          <m:t>&gt;</m:t>
        </m:r>
        <m:sSup>
          <m:sSupPr>
            <m:ctrlPr>
              <w:rPr>
                <w:rFonts w:ascii="Cambria Math" w:hAnsi="Cambria Math" w:cs="Times New Roman"/>
                <w:i/>
                <w:sz w:val="26"/>
                <w:szCs w:val="26"/>
                <w:lang w:val="kk-KZ"/>
              </w:rPr>
            </m:ctrlPr>
          </m:sSupPr>
          <m:e>
            <m:d>
              <m:dPr>
                <m:ctrlPr>
                  <w:rPr>
                    <w:rFonts w:ascii="Cambria Math" w:hAnsi="Cambria Math" w:cs="Times New Roman"/>
                    <w:i/>
                    <w:sz w:val="26"/>
                    <w:szCs w:val="26"/>
                    <w:lang w:val="kk-KZ"/>
                  </w:rPr>
                </m:ctrlPr>
              </m:d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d</m:t>
                        </m:r>
                      </m:e>
                      <m:sup>
                        <m:d>
                          <m:dPr>
                            <m:ctrlPr>
                              <w:rPr>
                                <w:rFonts w:ascii="Cambria Math" w:hAnsi="Cambria Math" w:cs="Times New Roman"/>
                                <w:i/>
                                <w:sz w:val="26"/>
                                <w:szCs w:val="26"/>
                                <w:lang w:val="kk-KZ"/>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e>
            </m:d>
          </m:e>
          <m:sup>
            <m:r>
              <w:rPr>
                <w:rFonts w:ascii="Cambria Math" w:hAnsi="Cambria Math" w:cs="Times New Roman"/>
                <w:sz w:val="26"/>
                <w:szCs w:val="26"/>
                <w:lang w:val="kk-KZ"/>
              </w:rPr>
              <m:t>mn</m:t>
            </m:r>
          </m:sup>
        </m:sSup>
        <m:r>
          <w:rPr>
            <w:rFonts w:ascii="Cambria Math" w:hAnsi="Cambria Math" w:cs="Times New Roman"/>
            <w:sz w:val="26"/>
            <w:szCs w:val="26"/>
            <w:lang w:val="kk-KZ"/>
          </w:rPr>
          <m:t>&gt;</m:t>
        </m:r>
        <m:sSup>
          <m:sSupPr>
            <m:ctrlPr>
              <w:rPr>
                <w:rFonts w:ascii="Cambria Math" w:eastAsiaTheme="minorEastAsia" w:hAnsi="Cambria Math" w:cs="Times New Roman"/>
                <w:i/>
                <w:sz w:val="26"/>
                <w:szCs w:val="26"/>
                <w:lang w:val="kk-KZ"/>
              </w:rPr>
            </m:ctrlPr>
          </m:sSupPr>
          <m:e>
            <m:d>
              <m:dPr>
                <m:ctrlPr>
                  <w:rPr>
                    <w:rFonts w:ascii="Cambria Math" w:eastAsiaTheme="minorEastAsia" w:hAnsi="Cambria Math" w:cs="Times New Roman"/>
                    <w:i/>
                    <w:sz w:val="26"/>
                    <w:szCs w:val="26"/>
                    <w:lang w:val="kk-KZ"/>
                  </w:rPr>
                </m:ctrlPr>
              </m:dPr>
              <m:e>
                <m:r>
                  <w:rPr>
                    <w:rFonts w:ascii="Cambria Math" w:eastAsiaTheme="minorEastAsia" w:hAnsi="Cambria Math" w:cs="Times New Roman"/>
                    <w:sz w:val="26"/>
                    <w:szCs w:val="26"/>
                    <w:lang w:val="kk-KZ"/>
                  </w:rPr>
                  <m:t>1-d</m:t>
                </m:r>
              </m:e>
            </m:d>
          </m:e>
          <m:sup>
            <m:r>
              <w:rPr>
                <w:rFonts w:ascii="Cambria Math" w:eastAsiaTheme="minorEastAsia" w:hAnsi="Cambria Math" w:cs="Times New Roman"/>
                <w:sz w:val="26"/>
                <w:szCs w:val="26"/>
                <w:lang w:val="kk-KZ"/>
              </w:rPr>
              <m:t>n</m:t>
            </m:r>
          </m:sup>
        </m:sSup>
        <m:r>
          <w:rPr>
            <w:rFonts w:ascii="Cambria Math" w:eastAsiaTheme="minorEastAsia" w:hAnsi="Cambria Math" w:cs="Times New Roman"/>
            <w:sz w:val="26"/>
            <w:szCs w:val="26"/>
            <w:lang w:val="kk-KZ"/>
          </w:rPr>
          <m:t>&gt;1-nd</m:t>
        </m:r>
      </m:oMath>
      <w:r w:rsidRPr="00624E7E">
        <w:rPr>
          <w:rFonts w:ascii="Times New Roman" w:eastAsiaTheme="minorEastAsia" w:hAnsi="Times New Roman" w:cs="Times New Roman"/>
          <w:i/>
          <w:sz w:val="26"/>
          <w:szCs w:val="26"/>
          <w:lang w:val="kk-KZ"/>
        </w:rPr>
        <w:t xml:space="preserve"> ;</w:t>
      </w:r>
    </w:p>
    <w:p w14:paraId="65732F7C" w14:textId="70CB5B92" w:rsidR="00635CF2" w:rsidRPr="00624E7E" w:rsidRDefault="004337BB" w:rsidP="00ED5628">
      <w:pPr>
        <w:jc w:val="center"/>
        <w:rPr>
          <w:rFonts w:ascii="Times New Roman" w:eastAsiaTheme="minorEastAsia" w:hAnsi="Times New Roman" w:cs="Times New Roman"/>
          <w:sz w:val="26"/>
          <w:szCs w:val="26"/>
          <w:lang w:val="kk-KZ"/>
        </w:rPr>
      </w:pPr>
      <m:oMath>
        <m:r>
          <w:rPr>
            <w:rFonts w:ascii="Cambria Math" w:hAnsi="Cambria Math" w:cs="Times New Roman"/>
            <w:sz w:val="26"/>
            <w:szCs w:val="26"/>
            <w:lang w:val="kk-KZ"/>
          </w:rPr>
          <m:t>n&gt;</m:t>
        </m:r>
        <m:f>
          <m:fPr>
            <m:ctrlPr>
              <w:rPr>
                <w:rFonts w:ascii="Cambria Math" w:hAnsi="Cambria Math" w:cs="Times New Roman"/>
                <w:i/>
                <w:iCs/>
                <w:sz w:val="26"/>
                <w:szCs w:val="26"/>
                <w:lang w:val="kk-KZ"/>
              </w:rPr>
            </m:ctrlPr>
          </m:fPr>
          <m:num>
            <m:r>
              <w:rPr>
                <w:rFonts w:ascii="Cambria Math" w:hAnsi="Cambria Math" w:cs="Times New Roman"/>
                <w:sz w:val="26"/>
                <w:szCs w:val="26"/>
                <w:lang w:val="kk-KZ"/>
              </w:rPr>
              <m:t>1</m:t>
            </m:r>
          </m:num>
          <m:den>
            <m:r>
              <w:rPr>
                <w:rFonts w:ascii="Cambria Math" w:hAnsi="Cambria Math" w:cs="Times New Roman"/>
                <w:sz w:val="26"/>
                <w:szCs w:val="26"/>
                <w:lang w:val="kk-KZ"/>
              </w:rPr>
              <m:t>d</m:t>
            </m:r>
          </m:den>
        </m:f>
        <m:r>
          <w:rPr>
            <w:rFonts w:ascii="Cambria Math" w:hAnsi="Cambria Math" w:cs="Times New Roman"/>
            <w:sz w:val="26"/>
            <w:szCs w:val="26"/>
            <w:lang w:val="kk-KZ"/>
          </w:rPr>
          <m:t>:</m:t>
        </m:r>
        <m:sSup>
          <m:sSupPr>
            <m:ctrlPr>
              <w:rPr>
                <w:rFonts w:ascii="Cambria Math" w:hAnsi="Cambria Math" w:cs="Times New Roman"/>
                <w:i/>
                <w:sz w:val="26"/>
                <w:szCs w:val="26"/>
                <w:lang w:val="en-US"/>
              </w:rPr>
            </m:ctrlPr>
          </m:sSupPr>
          <m:e>
            <m:r>
              <w:rPr>
                <w:rFonts w:ascii="Cambria Math" w:hAnsi="Cambria Math" w:cs="Times New Roman"/>
                <w:sz w:val="26"/>
                <w:szCs w:val="26"/>
                <w:lang w:val="kk-KZ"/>
              </w:rPr>
              <m:t>e</m:t>
            </m:r>
          </m:e>
          <m:sup>
            <m:r>
              <w:rPr>
                <w:rFonts w:ascii="Cambria Math" w:hAnsi="Cambria Math" w:cs="Times New Roman"/>
                <w:sz w:val="26"/>
                <w:szCs w:val="26"/>
                <w:lang w:val="kk-KZ"/>
              </w:rPr>
              <m:t>-nδ</m:t>
            </m:r>
          </m:sup>
        </m:sSup>
        <m:r>
          <w:rPr>
            <w:rFonts w:ascii="Cambria Math" w:hAnsi="Cambria Math" w:cs="Times New Roman"/>
            <w:sz w:val="26"/>
            <w:szCs w:val="26"/>
            <w:lang w:val="kk-KZ"/>
          </w:rPr>
          <m:t>&gt;</m:t>
        </m:r>
        <m:sSup>
          <m:sSupPr>
            <m:ctrlPr>
              <w:rPr>
                <w:rFonts w:ascii="Cambria Math" w:hAnsi="Cambria Math" w:cs="Times New Roman"/>
                <w:i/>
                <w:sz w:val="26"/>
                <w:szCs w:val="26"/>
                <w:lang w:val="kk-KZ"/>
              </w:rPr>
            </m:ctrlPr>
          </m:sSupPr>
          <m:e>
            <m:d>
              <m:dPr>
                <m:ctrlPr>
                  <w:rPr>
                    <w:rFonts w:ascii="Cambria Math" w:hAnsi="Cambria Math" w:cs="Times New Roman"/>
                    <w:i/>
                    <w:sz w:val="26"/>
                    <w:szCs w:val="26"/>
                    <w:lang w:val="kk-KZ"/>
                  </w:rPr>
                </m:ctrlPr>
              </m:dPr>
              <m:e>
                <m:r>
                  <w:rPr>
                    <w:rFonts w:ascii="Cambria Math" w:hAnsi="Cambria Math" w:cs="Times New Roman"/>
                    <w:sz w:val="26"/>
                    <w:szCs w:val="26"/>
                    <w:lang w:val="kk-KZ"/>
                  </w:rPr>
                  <m:t>1-</m:t>
                </m:r>
                <m:f>
                  <m:fPr>
                    <m:ctrlPr>
                      <w:rPr>
                        <w:rFonts w:ascii="Cambria Math" w:hAnsi="Cambria Math" w:cs="Times New Roman"/>
                        <w:i/>
                        <w:sz w:val="26"/>
                        <w:szCs w:val="26"/>
                        <w:lang w:val="kk-KZ"/>
                      </w:rPr>
                    </m:ctrlPr>
                  </m:fPr>
                  <m:num>
                    <m:sSup>
                      <m:sSupPr>
                        <m:ctrlPr>
                          <w:rPr>
                            <w:rFonts w:ascii="Cambria Math" w:hAnsi="Cambria Math" w:cs="Times New Roman"/>
                            <w:i/>
                            <w:sz w:val="26"/>
                            <w:szCs w:val="26"/>
                            <w:lang w:val="kk-KZ"/>
                          </w:rPr>
                        </m:ctrlPr>
                      </m:sSupPr>
                      <m:e>
                        <m:r>
                          <w:rPr>
                            <w:rFonts w:ascii="Cambria Math" w:hAnsi="Cambria Math" w:cs="Times New Roman"/>
                            <w:sz w:val="26"/>
                            <w:szCs w:val="26"/>
                            <w:lang w:val="kk-KZ"/>
                          </w:rPr>
                          <m:t>d</m:t>
                        </m:r>
                      </m:e>
                      <m:sup>
                        <m:d>
                          <m:dPr>
                            <m:ctrlPr>
                              <w:rPr>
                                <w:rFonts w:ascii="Cambria Math" w:hAnsi="Cambria Math" w:cs="Times New Roman"/>
                                <w:i/>
                                <w:sz w:val="26"/>
                                <w:szCs w:val="26"/>
                                <w:lang w:val="kk-KZ"/>
                              </w:rPr>
                            </m:ctrlPr>
                          </m:dPr>
                          <m:e>
                            <m:r>
                              <w:rPr>
                                <w:rFonts w:ascii="Cambria Math" w:hAnsi="Cambria Math" w:cs="Times New Roman"/>
                                <w:sz w:val="26"/>
                                <w:szCs w:val="26"/>
                                <w:lang w:val="kk-KZ"/>
                              </w:rPr>
                              <m:t>m</m:t>
                            </m:r>
                          </m:e>
                        </m:d>
                      </m:sup>
                    </m:sSup>
                  </m:num>
                  <m:den>
                    <m:r>
                      <w:rPr>
                        <w:rFonts w:ascii="Cambria Math" w:hAnsi="Cambria Math" w:cs="Times New Roman"/>
                        <w:sz w:val="26"/>
                        <w:szCs w:val="26"/>
                        <w:lang w:val="kk-KZ"/>
                      </w:rPr>
                      <m:t>m</m:t>
                    </m:r>
                  </m:den>
                </m:f>
              </m:e>
            </m:d>
          </m:e>
          <m:sup>
            <m:r>
              <w:rPr>
                <w:rFonts w:ascii="Cambria Math" w:hAnsi="Cambria Math" w:cs="Times New Roman"/>
                <w:sz w:val="26"/>
                <w:szCs w:val="26"/>
                <w:lang w:val="kk-KZ"/>
              </w:rPr>
              <m:t>mn</m:t>
            </m:r>
          </m:sup>
        </m:sSup>
        <m:r>
          <w:rPr>
            <w:rFonts w:ascii="Cambria Math" w:hAnsi="Cambria Math" w:cs="Times New Roman"/>
            <w:sz w:val="26"/>
            <w:szCs w:val="26"/>
            <w:lang w:val="kk-KZ"/>
          </w:rPr>
          <m:t>&gt;</m:t>
        </m:r>
        <m:sSup>
          <m:sSupPr>
            <m:ctrlPr>
              <w:rPr>
                <w:rFonts w:ascii="Cambria Math" w:eastAsiaTheme="minorEastAsia" w:hAnsi="Cambria Math" w:cs="Times New Roman"/>
                <w:i/>
                <w:sz w:val="26"/>
                <w:szCs w:val="26"/>
                <w:lang w:val="kk-KZ"/>
              </w:rPr>
            </m:ctrlPr>
          </m:sSupPr>
          <m:e>
            <m:d>
              <m:dPr>
                <m:ctrlPr>
                  <w:rPr>
                    <w:rFonts w:ascii="Cambria Math" w:eastAsiaTheme="minorEastAsia" w:hAnsi="Cambria Math" w:cs="Times New Roman"/>
                    <w:i/>
                    <w:sz w:val="26"/>
                    <w:szCs w:val="26"/>
                    <w:lang w:val="kk-KZ"/>
                  </w:rPr>
                </m:ctrlPr>
              </m:dPr>
              <m:e>
                <m:r>
                  <w:rPr>
                    <w:rFonts w:ascii="Cambria Math" w:eastAsiaTheme="minorEastAsia" w:hAnsi="Cambria Math" w:cs="Times New Roman"/>
                    <w:sz w:val="26"/>
                    <w:szCs w:val="26"/>
                    <w:lang w:val="kk-KZ"/>
                  </w:rPr>
                  <m:t>1-d</m:t>
                </m:r>
              </m:e>
            </m:d>
          </m:e>
          <m:sup>
            <m:r>
              <w:rPr>
                <w:rFonts w:ascii="Cambria Math" w:eastAsiaTheme="minorEastAsia" w:hAnsi="Cambria Math" w:cs="Times New Roman"/>
                <w:sz w:val="26"/>
                <w:szCs w:val="26"/>
                <w:lang w:val="kk-KZ"/>
              </w:rPr>
              <m:t>n</m:t>
            </m:r>
          </m:sup>
        </m:sSup>
      </m:oMath>
      <w:r w:rsidRPr="00624E7E">
        <w:rPr>
          <w:rFonts w:ascii="Times New Roman" w:eastAsiaTheme="minorEastAsia" w:hAnsi="Times New Roman" w:cs="Times New Roman"/>
          <w:sz w:val="26"/>
          <w:szCs w:val="26"/>
          <w:lang w:val="kk-KZ"/>
        </w:rPr>
        <w:t>;</w:t>
      </w:r>
    </w:p>
    <w:p w14:paraId="4484E0CE" w14:textId="50C3769F" w:rsidR="008D2CA8" w:rsidRPr="00624E7E" w:rsidRDefault="008D2CA8" w:rsidP="009D46A2">
      <w:pPr>
        <w:jc w:val="center"/>
        <w:rPr>
          <w:rFonts w:ascii="Times New Roman" w:hAnsi="Times New Roman" w:cs="Times New Roman"/>
          <w:iCs/>
          <w:sz w:val="26"/>
          <w:szCs w:val="26"/>
          <w:lang w:val="kk-KZ"/>
        </w:rPr>
      </w:pPr>
      <w:r w:rsidRPr="00624E7E">
        <w:rPr>
          <w:rFonts w:ascii="Times New Roman" w:hAnsi="Times New Roman" w:cs="Times New Roman"/>
          <w:noProof/>
          <w:sz w:val="26"/>
          <w:szCs w:val="26"/>
          <w:lang w:val="kk-KZ" w:eastAsia="kk-KZ"/>
        </w:rPr>
        <w:drawing>
          <wp:inline distT="0" distB="0" distL="0" distR="0" wp14:anchorId="28B49DC6" wp14:editId="660B0B75">
            <wp:extent cx="3105150" cy="173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089" t="17966" r="24639" b="30133"/>
                    <a:stretch/>
                  </pic:blipFill>
                  <pic:spPr bwMode="auto">
                    <a:xfrm>
                      <a:off x="0" y="0"/>
                      <a:ext cx="3105150" cy="1733550"/>
                    </a:xfrm>
                    <a:prstGeom prst="rect">
                      <a:avLst/>
                    </a:prstGeom>
                    <a:ln>
                      <a:noFill/>
                    </a:ln>
                    <a:extLst>
                      <a:ext uri="{53640926-AAD7-44D8-BBD7-CCE9431645EC}">
                        <a14:shadowObscured xmlns:a14="http://schemas.microsoft.com/office/drawing/2010/main"/>
                      </a:ext>
                    </a:extLst>
                  </pic:spPr>
                </pic:pic>
              </a:graphicData>
            </a:graphic>
          </wp:inline>
        </w:drawing>
      </w:r>
    </w:p>
    <w:p w14:paraId="75AA99E9" w14:textId="3CF143EB" w:rsidR="008D2CA8" w:rsidRPr="00C9502A" w:rsidRDefault="008D2CA8" w:rsidP="009D46A2">
      <w:pPr>
        <w:jc w:val="center"/>
        <w:rPr>
          <w:rFonts w:ascii="Times New Roman" w:hAnsi="Times New Roman" w:cs="Times New Roman"/>
          <w:i/>
          <w:sz w:val="26"/>
          <w:szCs w:val="26"/>
          <w:lang w:val="kk-KZ"/>
        </w:rPr>
      </w:pPr>
      <w:r w:rsidRPr="00C9502A">
        <w:rPr>
          <w:rFonts w:ascii="Times New Roman" w:hAnsi="Times New Roman" w:cs="Times New Roman"/>
          <w:i/>
          <w:sz w:val="26"/>
          <w:szCs w:val="26"/>
          <w:lang w:val="kk-KZ"/>
        </w:rPr>
        <w:t>1.1.4 сурет</w:t>
      </w:r>
    </w:p>
    <w:p w14:paraId="0EC775C7" w14:textId="3B743944" w:rsidR="008D2CA8" w:rsidRPr="00C9502A" w:rsidRDefault="008D2CA8" w:rsidP="009D46A2">
      <w:pPr>
        <w:ind w:firstLine="708"/>
        <w:rPr>
          <w:rFonts w:ascii="Times New Roman" w:hAnsi="Times New Roman" w:cs="Times New Roman"/>
          <w:iCs/>
          <w:sz w:val="26"/>
          <w:szCs w:val="26"/>
          <w:lang w:val="kk-KZ"/>
        </w:rPr>
      </w:pPr>
      <w:r w:rsidRPr="00C9502A">
        <w:rPr>
          <w:rFonts w:ascii="Times New Roman" w:hAnsi="Times New Roman" w:cs="Times New Roman"/>
          <w:iCs/>
          <w:sz w:val="26"/>
          <w:szCs w:val="26"/>
          <w:lang w:val="kk-KZ"/>
        </w:rPr>
        <w:t>1.1.4 суретте  банктік дисконттаудың төрт әдісіне сәйкес келетін дисконт қисықтары көрсет</w:t>
      </w:r>
      <w:r w:rsidRPr="00624E7E">
        <w:rPr>
          <w:rFonts w:ascii="Times New Roman" w:hAnsi="Times New Roman" w:cs="Times New Roman"/>
          <w:iCs/>
          <w:sz w:val="26"/>
          <w:szCs w:val="26"/>
          <w:lang w:val="kk-KZ"/>
        </w:rPr>
        <w:t>ілген</w:t>
      </w:r>
      <w:r w:rsidRPr="00C9502A">
        <w:rPr>
          <w:rFonts w:ascii="Times New Roman" w:hAnsi="Times New Roman" w:cs="Times New Roman"/>
          <w:iCs/>
          <w:sz w:val="26"/>
          <w:szCs w:val="26"/>
          <w:lang w:val="kk-KZ"/>
        </w:rPr>
        <w:t>.  (1.1.34) және (1.1.35) теңсіздіктерінен кез келген n қарыз мерзімі үшін кез келген дисконттау мөлшерлемесі бойынша дисконттау кез келген i-ставкалар бойынша дисконттауға қарағанда тезірек жүретіні шығады.  Бұл, белгілі бір қарызды өтеу үшін банктік есепке алу әдісі кез келген математикалық дисконттау әдістеріне қарағанда өтелетін қарыз сомасының дисконтталған құнының төмен мәнін береді дегенді білдіреді.</w:t>
      </w:r>
    </w:p>
    <w:p w14:paraId="74C5B6EC" w14:textId="6A0DB0FD" w:rsidR="001A2320" w:rsidRDefault="001A2320" w:rsidP="001A2320">
      <w:pPr>
        <w:rPr>
          <w:rFonts w:ascii="Times New Roman" w:hAnsi="Times New Roman" w:cs="Times New Roman"/>
          <w:b/>
          <w:bCs/>
          <w:iCs/>
          <w:sz w:val="26"/>
          <w:szCs w:val="26"/>
          <w:lang w:val="kk-KZ"/>
        </w:rPr>
      </w:pPr>
      <w:r w:rsidRPr="00624E7E">
        <w:rPr>
          <w:rFonts w:ascii="Times New Roman" w:hAnsi="Times New Roman" w:cs="Times New Roman"/>
          <w:b/>
          <w:bCs/>
          <w:iCs/>
          <w:sz w:val="26"/>
          <w:szCs w:val="26"/>
          <w:lang w:val="kk-KZ"/>
        </w:rPr>
        <w:t>2. Номиналды және тиімді пайызды ставкалар</w:t>
      </w:r>
    </w:p>
    <w:p w14:paraId="59A64AB0" w14:textId="77777777" w:rsidR="004B3B81" w:rsidRDefault="004B3B81" w:rsidP="004B3B81">
      <w:pPr>
        <w:ind w:firstLine="708"/>
        <w:rPr>
          <w:rFonts w:ascii="Times New Roman" w:hAnsi="Times New Roman" w:cs="Times New Roman"/>
          <w:sz w:val="26"/>
          <w:szCs w:val="26"/>
          <w:lang w:val="kk-KZ"/>
        </w:rPr>
      </w:pPr>
      <w:r w:rsidRPr="004B3B81">
        <w:rPr>
          <w:rFonts w:ascii="Times New Roman" w:hAnsi="Times New Roman" w:cs="Times New Roman"/>
          <w:sz w:val="26"/>
          <w:szCs w:val="26"/>
          <w:lang w:val="kk-KZ"/>
        </w:rPr>
        <w:t xml:space="preserve">Орталық банктер қысқа мерзімді номиналды сыйақы мөлшерлемелерін белгілейді, олар банктер мен қаржы институттары алатын басқа пайыздық мөлшерлемелерге негіз болады.Номиналды сыйақы мөлшерлемелері тұтынушыларға несие алуға және ақша жұмсауға итермелейтін төмен нақты пайыздық мөлшерлемелер арқылы экономикалық белсенділікті ынталандыру үшін үлкен рецессиядан кейін жасанды төмен деңгейде ұсталуы мүмкін. Алайда, мұндай </w:t>
      </w:r>
      <w:r w:rsidRPr="004B3B81">
        <w:rPr>
          <w:rFonts w:ascii="Times New Roman" w:hAnsi="Times New Roman" w:cs="Times New Roman"/>
          <w:sz w:val="26"/>
          <w:szCs w:val="26"/>
          <w:lang w:val="kk-KZ"/>
        </w:rPr>
        <w:lastRenderedPageBreak/>
        <w:t>ынталандыру шараларының қажетті шарты – инфляция қазіргі немесе жақын уақыттағы қауіп болмауы керек. АҚШ-та федералдық қор мөлшерлемесін, Федералды резервтік резерв белгілеген пайыздық мөлшерлемені номиналды мөлшерлеме деп те атауға болады.</w:t>
      </w:r>
    </w:p>
    <w:p w14:paraId="74567592" w14:textId="77777777" w:rsidR="004B3B81" w:rsidRDefault="004B3B81" w:rsidP="004B3B81">
      <w:pPr>
        <w:ind w:firstLine="708"/>
        <w:rPr>
          <w:rFonts w:ascii="Times New Roman" w:hAnsi="Times New Roman" w:cs="Times New Roman"/>
          <w:sz w:val="26"/>
          <w:szCs w:val="26"/>
          <w:lang w:val="kk-KZ"/>
        </w:rPr>
      </w:pPr>
      <w:r w:rsidRPr="004B3B81">
        <w:rPr>
          <w:rFonts w:ascii="Times New Roman" w:hAnsi="Times New Roman" w:cs="Times New Roman"/>
          <w:sz w:val="26"/>
          <w:szCs w:val="26"/>
          <w:lang w:val="kk-KZ"/>
        </w:rPr>
        <w:t>Керісінше, инфляциялық кезеңдерде орталық банктер номиналды ставкаларды жоғары деңгейге қоюға бейім. Өкінішке орай, олар инфляция деңгейін асыра бағалап, номиналды пайыздық мөлшерлемені тым жоғары ұстап қалуы мүмкін. Нәтижесінде пайыздық мөлшерлемелердің жоғарылауы елеулі экономикалық зардаптарға әкелуі мүмкін, өйткені олар шығындарды тоқтатады.</w:t>
      </w:r>
    </w:p>
    <w:p w14:paraId="628520AE" w14:textId="77777777" w:rsidR="004B3B81" w:rsidRDefault="004B3B81" w:rsidP="004B3B81">
      <w:pPr>
        <w:ind w:firstLine="708"/>
        <w:rPr>
          <w:rFonts w:ascii="Times New Roman" w:hAnsi="Times New Roman" w:cs="Times New Roman"/>
          <w:sz w:val="26"/>
          <w:szCs w:val="26"/>
          <w:lang w:val="kk-KZ"/>
        </w:rPr>
      </w:pPr>
      <w:r w:rsidRPr="004B3B81">
        <w:rPr>
          <w:rFonts w:ascii="Times New Roman" w:hAnsi="Times New Roman" w:cs="Times New Roman"/>
          <w:sz w:val="26"/>
          <w:szCs w:val="26"/>
          <w:lang w:val="kk-KZ"/>
        </w:rPr>
        <w:t>Номиналды пайыздық мөлшерлемелер нақты пайыздық мөлшерлемелер мен тиімді пайыздық мөлшерлемелерден айырмашылығы бар. Нақты пайыздық мөлшерлемелер инвесторлар мен несие берушілер үшін маңызды болып келеді, ал тиімді мөлшерлемелер қарыз алушылар үшін де, инвесторлар мен несие берушілер үшін де маңызды.</w:t>
      </w:r>
    </w:p>
    <w:p w14:paraId="761472B2" w14:textId="1803BD62" w:rsidR="004B3B81" w:rsidRPr="004B3B81" w:rsidRDefault="004B3B81" w:rsidP="004B3B81">
      <w:pPr>
        <w:ind w:firstLine="708"/>
        <w:rPr>
          <w:rFonts w:ascii="Times New Roman" w:hAnsi="Times New Roman" w:cs="Times New Roman"/>
          <w:sz w:val="26"/>
          <w:szCs w:val="26"/>
          <w:lang w:val="kk-KZ"/>
        </w:rPr>
      </w:pPr>
      <w:r w:rsidRPr="004B3B81">
        <w:rPr>
          <w:rFonts w:ascii="Times New Roman" w:hAnsi="Times New Roman" w:cs="Times New Roman"/>
          <w:sz w:val="26"/>
          <w:szCs w:val="26"/>
        </w:rPr>
        <w:t>Номиналды ставка несиеге байланысты белгіленген ставка болғанымен, әдетте тұтынушы төлейтін ставка емес. Керісінше, тұтынушы тиімді ставканы төлейді, ол төлемдер мен қосылыстың әсеріне байланысты өзгереді. Осы мақсатта жылдық пайыздық ставка номиналды ставкадан ерекшеленеді, өйткені ол алымдарды ескереді, ал жылдық пайыздық кірістілік (АПЖ) сыйақыны да ескереді және оны ескереді.</w:t>
      </w:r>
    </w:p>
    <w:p w14:paraId="09811213" w14:textId="77777777" w:rsidR="004B3B81" w:rsidRPr="00C9502A" w:rsidRDefault="004B3B81" w:rsidP="004B3B81">
      <w:pPr>
        <w:rPr>
          <w:rFonts w:ascii="Times New Roman" w:hAnsi="Times New Roman" w:cs="Times New Roman"/>
          <w:sz w:val="26"/>
          <w:szCs w:val="26"/>
          <w:lang w:val="kk-KZ"/>
        </w:rPr>
      </w:pPr>
      <w:r w:rsidRPr="00C9502A">
        <w:rPr>
          <w:rFonts w:ascii="Times New Roman" w:hAnsi="Times New Roman" w:cs="Times New Roman"/>
          <w:sz w:val="26"/>
          <w:szCs w:val="26"/>
          <w:lang w:val="kk-KZ"/>
        </w:rPr>
        <w:t>Тиімді пайыздық мөлшерлеме белгілі болған кезеңдегі номиналды сыйақы мөлшерлемесін (n) келесі түрде есептеуге болады:</w:t>
      </w:r>
    </w:p>
    <w:p w14:paraId="2A4BCD60" w14:textId="38526E88" w:rsidR="004B3B81" w:rsidRPr="00C9502A" w:rsidRDefault="004B3B81" w:rsidP="004B3B81">
      <w:pPr>
        <w:rPr>
          <w:rFonts w:ascii="Times New Roman" w:hAnsi="Times New Roman" w:cs="Times New Roman"/>
          <w:sz w:val="26"/>
          <w:szCs w:val="26"/>
          <w:lang w:val="kk-KZ"/>
        </w:rPr>
      </w:pPr>
      <w:r w:rsidRPr="00C9502A">
        <w:rPr>
          <w:rFonts w:ascii="Times New Roman" w:hAnsi="Times New Roman" w:cs="Times New Roman"/>
          <w:sz w:val="26"/>
          <w:szCs w:val="26"/>
          <w:lang w:val="kk-KZ"/>
        </w:rPr>
        <w:t>n = m</w:t>
      </w:r>
    </w:p>
    <w:p w14:paraId="05CA8406" w14:textId="5C27881F" w:rsidR="00AD1CCB" w:rsidRPr="00624E7E" w:rsidRDefault="00AD1CCB" w:rsidP="004B3B81">
      <w:pPr>
        <w:ind w:firstLine="708"/>
        <w:rPr>
          <w:rFonts w:ascii="Times New Roman" w:hAnsi="Times New Roman" w:cs="Times New Roman"/>
          <w:iCs/>
          <w:sz w:val="26"/>
          <w:szCs w:val="26"/>
          <w:lang w:val="kk-KZ"/>
        </w:rPr>
      </w:pPr>
      <w:r w:rsidRPr="004B3B81">
        <w:rPr>
          <w:rFonts w:ascii="Times New Roman" w:hAnsi="Times New Roman" w:cs="Times New Roman"/>
          <w:b/>
          <w:bCs/>
          <w:iCs/>
          <w:sz w:val="26"/>
          <w:szCs w:val="26"/>
          <w:lang w:val="kk-KZ"/>
        </w:rPr>
        <w:t>Анықтама.</w:t>
      </w:r>
      <w:r w:rsidRPr="00624E7E">
        <w:rPr>
          <w:rFonts w:ascii="Times New Roman" w:hAnsi="Times New Roman" w:cs="Times New Roman"/>
          <w:iCs/>
          <w:sz w:val="26"/>
          <w:szCs w:val="26"/>
          <w:lang w:val="kk-KZ"/>
        </w:rPr>
        <w:t xml:space="preserve">  T уақытынан басталатын h уақыт бірлігі кезеңіндегі тиімді пайыздық мөлшерлеме </w:t>
      </w:r>
      <m:oMath>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oMath>
      <w:r w:rsidRPr="00624E7E">
        <w:rPr>
          <w:rFonts w:ascii="Times New Roman" w:hAnsi="Times New Roman" w:cs="Times New Roman"/>
          <w:iCs/>
          <w:sz w:val="26"/>
          <w:szCs w:val="26"/>
          <w:lang w:val="kk-KZ"/>
        </w:rPr>
        <w:t xml:space="preserve">(t) - бұл уақыттың табысының осы кезеңнің басында салынған сомаға қатынасы.  Егер t уақытында Р сомасы салынса, ал уақыт өткеннен кейін </w:t>
      </w:r>
      <m:oMath>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t+h</m:t>
            </m:r>
          </m:sub>
        </m:sSub>
      </m:oMath>
      <w:r w:rsidRPr="00624E7E">
        <w:rPr>
          <w:rFonts w:ascii="Times New Roman" w:hAnsi="Times New Roman" w:cs="Times New Roman"/>
          <w:iCs/>
          <w:sz w:val="26"/>
          <w:szCs w:val="26"/>
          <w:lang w:val="kk-KZ"/>
        </w:rPr>
        <w:t xml:space="preserve"> қосындысы алынса, онда анықтамаға сәйкес</w:t>
      </w:r>
    </w:p>
    <w:p w14:paraId="739DF2F0" w14:textId="4BD3EC59" w:rsidR="00AD1CCB" w:rsidRPr="00624E7E" w:rsidRDefault="00B71FA4" w:rsidP="001A2320">
      <w:pPr>
        <w:rPr>
          <w:rFonts w:ascii="Times New Roman" w:eastAsiaTheme="minorEastAsia" w:hAnsi="Times New Roman" w:cs="Times New Roman"/>
          <w:i/>
          <w:iCs/>
          <w:sz w:val="26"/>
          <w:szCs w:val="26"/>
          <w:lang w:val="kk-KZ"/>
        </w:rPr>
      </w:pPr>
      <m:oMathPara>
        <m:oMath>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d>
            <m:dPr>
              <m:ctrlPr>
                <w:rPr>
                  <w:rFonts w:ascii="Cambria Math" w:hAnsi="Cambria Math" w:cs="Times New Roman"/>
                  <w:iCs/>
                  <w:sz w:val="26"/>
                  <w:szCs w:val="26"/>
                  <w:lang w:val="kk-KZ"/>
                </w:rPr>
              </m:ctrlPr>
            </m:dPr>
            <m:e>
              <m:r>
                <m:rPr>
                  <m:sty m:val="p"/>
                </m:rPr>
                <w:rPr>
                  <w:rFonts w:ascii="Cambria Math" w:hAnsi="Cambria Math" w:cs="Times New Roman"/>
                  <w:sz w:val="26"/>
                  <w:szCs w:val="26"/>
                  <w:lang w:val="kk-KZ"/>
                </w:rPr>
                <m:t>t</m:t>
              </m:r>
            </m:e>
          </m:d>
          <m:r>
            <m:rPr>
              <m:sty m:val="p"/>
            </m:rPr>
            <w:rPr>
              <w:rFonts w:ascii="Cambria Math" w:hAnsi="Cambria Math" w:cs="Times New Roman"/>
              <w:sz w:val="26"/>
              <w:szCs w:val="26"/>
              <w:lang w:val="kk-KZ"/>
            </w:rPr>
            <m:t>=</m:t>
          </m:r>
          <m:f>
            <m:fPr>
              <m:ctrlPr>
                <w:rPr>
                  <w:rFonts w:ascii="Cambria Math" w:hAnsi="Cambria Math" w:cs="Times New Roman"/>
                  <w:iCs/>
                  <w:sz w:val="26"/>
                  <w:szCs w:val="26"/>
                  <w:lang w:val="kk-KZ"/>
                </w:rPr>
              </m:ctrlPr>
            </m:fPr>
            <m:num>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t+h</m:t>
                  </m:r>
                </m:sub>
              </m:sSub>
              <m:r>
                <w:rPr>
                  <w:rFonts w:ascii="Cambria Math" w:hAnsi="Cambria Math" w:cs="Times New Roman"/>
                  <w:sz w:val="26"/>
                  <w:szCs w:val="26"/>
                  <w:lang w:val="kk-KZ"/>
                </w:rPr>
                <m:t>-</m:t>
              </m:r>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i</m:t>
                  </m:r>
                </m:sub>
              </m:sSub>
            </m:num>
            <m:den>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t</m:t>
                  </m:r>
                </m:sub>
              </m:sSub>
            </m:den>
          </m:f>
        </m:oMath>
      </m:oMathPara>
    </w:p>
    <w:p w14:paraId="1C1EDF96" w14:textId="27179E10" w:rsidR="00AD1CCB" w:rsidRPr="00624E7E" w:rsidRDefault="00AD1CCB" w:rsidP="001A2320">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lang w:val="kk-KZ"/>
        </w:rPr>
        <w:t>Осыдан:</w:t>
      </w:r>
    </w:p>
    <w:p w14:paraId="053DF67D" w14:textId="40078F99" w:rsidR="003153BD" w:rsidRPr="00624E7E" w:rsidRDefault="00AD1CCB" w:rsidP="00AD1CCB">
      <w:pPr>
        <w:jc w:val="center"/>
        <w:rPr>
          <w:rFonts w:ascii="Times New Roman" w:eastAsiaTheme="minorEastAsia" w:hAnsi="Times New Roman" w:cs="Times New Roman"/>
          <w:i/>
          <w:iCs/>
          <w:sz w:val="26"/>
          <w:szCs w:val="26"/>
          <w:lang w:val="kk-KZ"/>
        </w:rPr>
      </w:pPr>
      <w:r w:rsidRPr="00624E7E">
        <w:rPr>
          <w:rFonts w:ascii="Times New Roman" w:eastAsiaTheme="minorEastAsia" w:hAnsi="Times New Roman" w:cs="Times New Roman"/>
          <w:i/>
          <w:iCs/>
          <w:sz w:val="26"/>
          <w:szCs w:val="26"/>
          <w:lang w:val="kk-KZ"/>
        </w:rPr>
        <w:t xml:space="preserve">                                                  </w:t>
      </w:r>
      <m:oMath>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S</m:t>
            </m:r>
          </m:e>
          <m:sub>
            <m:r>
              <w:rPr>
                <w:rFonts w:ascii="Cambria Math" w:hAnsi="Cambria Math" w:cs="Times New Roman"/>
                <w:sz w:val="26"/>
                <w:szCs w:val="26"/>
                <w:lang w:val="kk-KZ"/>
              </w:rPr>
              <m:t>t+h</m:t>
            </m:r>
          </m:sub>
        </m:sSub>
        <m:r>
          <w:rPr>
            <w:rFonts w:ascii="Cambria Math" w:hAnsi="Cambria Math" w:cs="Times New Roman"/>
            <w:sz w:val="26"/>
            <w:szCs w:val="26"/>
            <w:lang w:val="kk-KZ"/>
          </w:rPr>
          <m:t>=</m:t>
        </m:r>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P</m:t>
            </m:r>
          </m:e>
          <m:sub>
            <m:r>
              <w:rPr>
                <w:rFonts w:ascii="Cambria Math" w:hAnsi="Cambria Math" w:cs="Times New Roman"/>
                <w:sz w:val="26"/>
                <w:szCs w:val="26"/>
                <w:lang w:val="kk-KZ"/>
              </w:rPr>
              <m:t>t</m:t>
            </m:r>
          </m:sub>
        </m:sSub>
        <m:d>
          <m:dPr>
            <m:ctrlPr>
              <w:rPr>
                <w:rFonts w:ascii="Cambria Math" w:hAnsi="Cambria Math" w:cs="Times New Roman"/>
                <w:i/>
                <w:iCs/>
                <w:sz w:val="26"/>
                <w:szCs w:val="26"/>
                <w:lang w:val="kk-KZ"/>
              </w:rPr>
            </m:ctrlPr>
          </m:dPr>
          <m:e>
            <m:r>
              <w:rPr>
                <w:rFonts w:ascii="Cambria Math" w:hAnsi="Cambria Math" w:cs="Times New Roman"/>
                <w:sz w:val="26"/>
                <w:szCs w:val="26"/>
                <w:lang w:val="kk-KZ"/>
              </w:rPr>
              <m:t>1+</m:t>
            </m:r>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d>
              <m:dPr>
                <m:ctrlPr>
                  <w:rPr>
                    <w:rFonts w:ascii="Cambria Math" w:hAnsi="Cambria Math" w:cs="Times New Roman"/>
                    <w:iCs/>
                    <w:sz w:val="26"/>
                    <w:szCs w:val="26"/>
                    <w:lang w:val="kk-KZ"/>
                  </w:rPr>
                </m:ctrlPr>
              </m:dPr>
              <m:e>
                <m:r>
                  <m:rPr>
                    <m:sty m:val="p"/>
                  </m:rPr>
                  <w:rPr>
                    <w:rFonts w:ascii="Cambria Math" w:hAnsi="Cambria Math" w:cs="Times New Roman"/>
                    <w:sz w:val="26"/>
                    <w:szCs w:val="26"/>
                    <w:lang w:val="kk-KZ"/>
                  </w:rPr>
                  <m:t>t</m:t>
                </m:r>
              </m:e>
            </m:d>
          </m:e>
        </m:d>
      </m:oMath>
      <w:r w:rsidRPr="00624E7E">
        <w:rPr>
          <w:rFonts w:ascii="Times New Roman" w:eastAsiaTheme="minorEastAsia" w:hAnsi="Times New Roman" w:cs="Times New Roman"/>
          <w:i/>
          <w:iCs/>
          <w:sz w:val="26"/>
          <w:szCs w:val="26"/>
          <w:lang w:val="kk-KZ"/>
        </w:rPr>
        <w:t xml:space="preserve">                                   (1.1.39)</w:t>
      </w:r>
    </w:p>
    <w:p w14:paraId="00A602CB" w14:textId="52822BD4" w:rsidR="00AD1CCB" w:rsidRPr="00624E7E" w:rsidRDefault="00AD1CCB">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lang w:val="kk-KZ"/>
        </w:rPr>
        <w:t xml:space="preserve">Егер h =1 болса, онда уақыт бірлігі үшін тиімді пайыздық ставка </w:t>
      </w:r>
      <m:oMath>
        <m:sSub>
          <m:sSubPr>
            <m:ctrlPr>
              <w:rPr>
                <w:rFonts w:ascii="Cambria Math" w:eastAsiaTheme="minorEastAsia" w:hAnsi="Cambria Math" w:cs="Times New Roman"/>
                <w:sz w:val="26"/>
                <w:szCs w:val="26"/>
                <w:lang w:val="kk-KZ"/>
              </w:rPr>
            </m:ctrlPr>
          </m:sSubPr>
          <m:e>
            <m:r>
              <m:rPr>
                <m:sty m:val="p"/>
              </m:rPr>
              <w:rPr>
                <w:rFonts w:ascii="Cambria Math" w:eastAsiaTheme="minorEastAsia" w:hAnsi="Cambria Math" w:cs="Times New Roman"/>
                <w:sz w:val="26"/>
                <w:szCs w:val="26"/>
                <w:lang w:val="kk-KZ"/>
              </w:rPr>
              <m:t>i</m:t>
            </m:r>
          </m:e>
          <m:sub>
            <m:r>
              <m:rPr>
                <m:sty m:val="p"/>
              </m:rPr>
              <w:rPr>
                <w:rFonts w:ascii="Cambria Math" w:eastAsiaTheme="minorEastAsia" w:hAnsi="Cambria Math" w:cs="Times New Roman"/>
                <w:sz w:val="26"/>
                <w:szCs w:val="26"/>
                <w:lang w:val="kk-KZ"/>
              </w:rPr>
              <m:t>ef</m:t>
            </m:r>
          </m:sub>
        </m:sSub>
        <m:r>
          <m:rPr>
            <m:sty m:val="p"/>
          </m:rPr>
          <w:rPr>
            <w:rFonts w:ascii="Cambria Math" w:eastAsiaTheme="minorEastAsia" w:hAnsi="Cambria Math" w:cs="Times New Roman"/>
            <w:sz w:val="26"/>
            <w:szCs w:val="26"/>
            <w:lang w:val="kk-KZ"/>
          </w:rPr>
          <m:t>(t)</m:t>
        </m:r>
      </m:oMath>
      <w:r w:rsidRPr="00624E7E">
        <w:rPr>
          <w:rFonts w:ascii="Times New Roman" w:eastAsiaTheme="minorEastAsia" w:hAnsi="Times New Roman" w:cs="Times New Roman"/>
          <w:sz w:val="26"/>
          <w:szCs w:val="26"/>
          <w:lang w:val="kk-KZ"/>
        </w:rPr>
        <w:t xml:space="preserve"> қазіргі уақыттағы і (t) уақыт бірлігіне сәйкес келеді. </w:t>
      </w:r>
    </w:p>
    <w:p w14:paraId="5C74121E" w14:textId="77777777" w:rsidR="00AD1CCB" w:rsidRPr="00624E7E" w:rsidRDefault="00AD1CCB">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lang w:val="kk-KZ"/>
        </w:rPr>
        <w:t xml:space="preserve">Мысалы, күрделі пайыз ай сайын 1% мөлшерлемемен і депозит сомасы бойынша 3 ай есептеледі. Егер 1 ай уақыт бірлігі болса, уақыт бірлігіне есептелген сыйақы мөлшерлемесі 1%, ал 3 айдың тиімді пайыздық мөлшерлемесі </w:t>
      </w:r>
      <m:oMath>
        <m:r>
          <m:rPr>
            <m:sty m:val="p"/>
          </m:rPr>
          <w:rPr>
            <w:rFonts w:ascii="Cambria Math" w:eastAsiaTheme="minorEastAsia" w:hAnsi="Cambria Math" w:cs="Times New Roman"/>
            <w:sz w:val="26"/>
            <w:szCs w:val="26"/>
            <w:lang w:val="kk-KZ"/>
          </w:rPr>
          <m:t>(</m:t>
        </m:r>
        <m:sSup>
          <m:sSupPr>
            <m:ctrlPr>
              <w:rPr>
                <w:rFonts w:ascii="Cambria Math" w:eastAsiaTheme="minorEastAsia" w:hAnsi="Cambria Math" w:cs="Times New Roman"/>
                <w:sz w:val="26"/>
                <w:szCs w:val="26"/>
                <w:lang w:val="kk-KZ"/>
              </w:rPr>
            </m:ctrlPr>
          </m:sSupPr>
          <m:e>
            <m:r>
              <m:rPr>
                <m:sty m:val="p"/>
              </m:rPr>
              <w:rPr>
                <w:rFonts w:ascii="Cambria Math" w:eastAsiaTheme="minorEastAsia" w:hAnsi="Cambria Math" w:cs="Times New Roman"/>
                <w:sz w:val="26"/>
                <w:szCs w:val="26"/>
                <w:lang w:val="kk-KZ"/>
              </w:rPr>
              <m:t>1,01</m:t>
            </m:r>
          </m:e>
          <m:sup>
            <m:r>
              <m:rPr>
                <m:sty m:val="p"/>
              </m:rPr>
              <w:rPr>
                <w:rFonts w:ascii="Cambria Math" w:eastAsiaTheme="minorEastAsia" w:hAnsi="Cambria Math" w:cs="Times New Roman"/>
                <w:sz w:val="26"/>
                <w:szCs w:val="26"/>
                <w:lang w:val="kk-KZ"/>
              </w:rPr>
              <m:t>3</m:t>
            </m:r>
          </m:sup>
        </m:sSup>
        <m:r>
          <m:rPr>
            <m:sty m:val="p"/>
          </m:rPr>
          <w:rPr>
            <w:rFonts w:ascii="Cambria Math" w:eastAsiaTheme="minorEastAsia" w:hAnsi="Cambria Math" w:cs="Times New Roman"/>
            <w:sz w:val="26"/>
            <w:szCs w:val="26"/>
            <w:lang w:val="kk-KZ"/>
          </w:rPr>
          <m:t>-1)</m:t>
        </m:r>
      </m:oMath>
      <w:r w:rsidRPr="00624E7E">
        <w:rPr>
          <w:rFonts w:ascii="Times New Roman" w:eastAsiaTheme="minorEastAsia" w:hAnsi="Times New Roman" w:cs="Times New Roman"/>
          <w:sz w:val="26"/>
          <w:szCs w:val="26"/>
          <w:lang w:val="kk-KZ"/>
        </w:rPr>
        <w:t xml:space="preserve">). </w:t>
      </w:r>
    </w:p>
    <w:p w14:paraId="28EB0CA3" w14:textId="201DD747" w:rsidR="00AD1CCB" w:rsidRPr="00624E7E" w:rsidRDefault="00AD1CCB">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lang w:val="kk-KZ"/>
        </w:rPr>
        <w:t>N- қарыздың мерзіміндегі h ұзақтығы кезеңдері</w:t>
      </w:r>
      <w:r w:rsidR="00D6656F" w:rsidRPr="00624E7E">
        <w:rPr>
          <w:rFonts w:ascii="Times New Roman" w:eastAsiaTheme="minorEastAsia" w:hAnsi="Times New Roman" w:cs="Times New Roman"/>
          <w:sz w:val="26"/>
          <w:szCs w:val="26"/>
          <w:lang w:val="kk-KZ"/>
        </w:rPr>
        <w:t>ндегі бүтін сан</w:t>
      </w:r>
      <w:r w:rsidRPr="00624E7E">
        <w:rPr>
          <w:rFonts w:ascii="Times New Roman" w:eastAsiaTheme="minorEastAsia" w:hAnsi="Times New Roman" w:cs="Times New Roman"/>
          <w:sz w:val="26"/>
          <w:szCs w:val="26"/>
          <w:lang w:val="kk-KZ"/>
        </w:rPr>
        <w:t xml:space="preserve">. </w:t>
      </w:r>
      <w:r w:rsidR="00D6656F" w:rsidRPr="00624E7E">
        <w:rPr>
          <w:rFonts w:ascii="Times New Roman" w:eastAsiaTheme="minorEastAsia" w:hAnsi="Times New Roman" w:cs="Times New Roman"/>
          <w:sz w:val="26"/>
          <w:szCs w:val="26"/>
          <w:lang w:val="kk-KZ"/>
        </w:rPr>
        <w:t>Онда</w:t>
      </w:r>
      <w:r w:rsidRPr="00624E7E">
        <w:rPr>
          <w:rFonts w:ascii="Times New Roman" w:eastAsiaTheme="minorEastAsia" w:hAnsi="Times New Roman" w:cs="Times New Roman"/>
          <w:sz w:val="26"/>
          <w:szCs w:val="26"/>
          <w:lang w:val="kk-KZ"/>
        </w:rPr>
        <w:t xml:space="preserve"> 1</w:t>
      </w:r>
      <w:r w:rsidR="00D6656F" w:rsidRPr="00624E7E">
        <w:rPr>
          <w:rFonts w:ascii="Times New Roman" w:eastAsiaTheme="minorEastAsia" w:hAnsi="Times New Roman" w:cs="Times New Roman"/>
          <w:sz w:val="26"/>
          <w:szCs w:val="26"/>
          <w:lang w:val="kk-KZ"/>
        </w:rPr>
        <w:t>t=</w:t>
      </w:r>
      <w:r w:rsidRPr="00624E7E">
        <w:rPr>
          <w:rFonts w:ascii="Times New Roman" w:eastAsiaTheme="minorEastAsia" w:hAnsi="Times New Roman" w:cs="Times New Roman"/>
          <w:sz w:val="26"/>
          <w:szCs w:val="26"/>
          <w:lang w:val="kk-KZ"/>
        </w:rPr>
        <w:t xml:space="preserve">0, 1, 2, ..., N-1 сәттерді инвестициялау сәттері деп санауға болады. (1.1.39) формуласын h </w:t>
      </w:r>
      <w:r w:rsidRPr="00624E7E">
        <w:rPr>
          <w:rFonts w:ascii="Times New Roman" w:eastAsiaTheme="minorEastAsia" w:hAnsi="Times New Roman" w:cs="Times New Roman"/>
          <w:sz w:val="26"/>
          <w:szCs w:val="26"/>
          <w:lang w:val="kk-KZ"/>
        </w:rPr>
        <w:lastRenderedPageBreak/>
        <w:t>ұзындығының әр кезеңіне дәйекті түрде қолдану 1 кезеңнің ішінде біз мынаны аламыз:</w:t>
      </w:r>
    </w:p>
    <w:p w14:paraId="33D873EB" w14:textId="368DE19F" w:rsidR="00D6656F" w:rsidRPr="00624E7E" w:rsidRDefault="00B71FA4" w:rsidP="00D6656F">
      <w:pPr>
        <w:jc w:val="center"/>
        <w:rPr>
          <w:rFonts w:ascii="Times New Roman" w:eastAsiaTheme="minorEastAsia" w:hAnsi="Times New Roman" w:cs="Times New Roman"/>
          <w:iCs/>
          <w:sz w:val="26"/>
          <w:szCs w:val="26"/>
          <w:lang w:val="kk-KZ"/>
        </w:rPr>
      </w:pPr>
      <m:oMath>
        <m:sSub>
          <m:sSubPr>
            <m:ctrlPr>
              <w:rPr>
                <w:rFonts w:ascii="Cambria Math" w:eastAsiaTheme="minorEastAsia" w:hAnsi="Cambria Math" w:cs="Times New Roman"/>
                <w:i/>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N</m:t>
            </m:r>
          </m:sub>
        </m:sSub>
        <m:r>
          <w:rPr>
            <w:rFonts w:ascii="Cambria Math" w:eastAsiaTheme="minorEastAsia" w:hAnsi="Cambria Math" w:cs="Times New Roman"/>
            <w:sz w:val="26"/>
            <w:szCs w:val="26"/>
            <w:lang w:val="kk-KZ"/>
          </w:rPr>
          <m:t>=</m:t>
        </m:r>
        <m:sSub>
          <m:sSubPr>
            <m:ctrlPr>
              <w:rPr>
                <w:rFonts w:ascii="Cambria Math" w:eastAsiaTheme="minorEastAsia" w:hAnsi="Cambria Math" w:cs="Times New Roman"/>
                <w:i/>
                <w:sz w:val="26"/>
                <w:szCs w:val="26"/>
                <w:lang w:val="kk-KZ"/>
              </w:rPr>
            </m:ctrlPr>
          </m:sSubPr>
          <m:e>
            <m:r>
              <w:rPr>
                <w:rFonts w:ascii="Cambria Math" w:eastAsiaTheme="minorEastAsia" w:hAnsi="Cambria Math" w:cs="Times New Roman"/>
                <w:sz w:val="26"/>
                <w:szCs w:val="26"/>
                <w:lang w:val="kk-KZ"/>
              </w:rPr>
              <m:t>P</m:t>
            </m:r>
          </m:e>
          <m:sub>
            <m:r>
              <w:rPr>
                <w:rFonts w:ascii="Cambria Math" w:eastAsiaTheme="minorEastAsia" w:hAnsi="Cambria Math" w:cs="Times New Roman"/>
                <w:sz w:val="26"/>
                <w:szCs w:val="26"/>
                <w:lang w:val="kk-KZ"/>
              </w:rPr>
              <m:t>0</m:t>
            </m:r>
          </m:sub>
        </m:sSub>
        <m:r>
          <w:rPr>
            <w:rFonts w:ascii="Cambria Math" w:eastAsiaTheme="minorEastAsia" w:hAnsi="Cambria Math" w:cs="Times New Roman"/>
            <w:sz w:val="26"/>
            <w:szCs w:val="26"/>
            <w:lang w:val="kk-KZ"/>
          </w:rPr>
          <m:t>(1+</m:t>
        </m:r>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d>
          <m:dPr>
            <m:ctrlPr>
              <w:rPr>
                <w:rFonts w:ascii="Cambria Math" w:hAnsi="Cambria Math" w:cs="Times New Roman"/>
                <w:iCs/>
                <w:sz w:val="26"/>
                <w:szCs w:val="26"/>
                <w:lang w:val="kk-KZ"/>
              </w:rPr>
            </m:ctrlPr>
          </m:dPr>
          <m:e>
            <m:r>
              <m:rPr>
                <m:sty m:val="p"/>
              </m:rPr>
              <w:rPr>
                <w:rFonts w:ascii="Cambria Math" w:hAnsi="Cambria Math" w:cs="Times New Roman"/>
                <w:sz w:val="26"/>
                <w:szCs w:val="26"/>
                <w:lang w:val="kk-KZ"/>
              </w:rPr>
              <m:t>0</m:t>
            </m:r>
          </m:e>
        </m:d>
        <m:r>
          <w:rPr>
            <w:rFonts w:ascii="Cambria Math" w:hAnsi="Cambria Math" w:cs="Times New Roman"/>
            <w:sz w:val="26"/>
            <w:szCs w:val="26"/>
            <w:lang w:val="kk-KZ"/>
          </w:rPr>
          <m:t>)(1+</m:t>
        </m:r>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d>
          <m:dPr>
            <m:ctrlPr>
              <w:rPr>
                <w:rFonts w:ascii="Cambria Math" w:hAnsi="Cambria Math" w:cs="Times New Roman"/>
                <w:iCs/>
                <w:sz w:val="26"/>
                <w:szCs w:val="26"/>
                <w:lang w:val="kk-KZ"/>
              </w:rPr>
            </m:ctrlPr>
          </m:dPr>
          <m:e>
            <m:r>
              <m:rPr>
                <m:sty m:val="p"/>
              </m:rPr>
              <w:rPr>
                <w:rFonts w:ascii="Cambria Math" w:hAnsi="Cambria Math" w:cs="Times New Roman"/>
                <w:sz w:val="26"/>
                <w:szCs w:val="26"/>
                <w:lang w:val="kk-KZ"/>
              </w:rPr>
              <m:t>1</m:t>
            </m:r>
          </m:e>
        </m:d>
        <m:r>
          <w:rPr>
            <w:rFonts w:ascii="Cambria Math" w:hAnsi="Cambria Math" w:cs="Times New Roman"/>
            <w:sz w:val="26"/>
            <w:szCs w:val="26"/>
            <w:lang w:val="kk-KZ"/>
          </w:rPr>
          <m:t>…(1+</m:t>
        </m:r>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d>
          <m:dPr>
            <m:ctrlPr>
              <w:rPr>
                <w:rFonts w:ascii="Cambria Math" w:hAnsi="Cambria Math" w:cs="Times New Roman"/>
                <w:iCs/>
                <w:sz w:val="26"/>
                <w:szCs w:val="26"/>
                <w:lang w:val="kk-KZ"/>
              </w:rPr>
            </m:ctrlPr>
          </m:dPr>
          <m:e>
            <m:r>
              <m:rPr>
                <m:sty m:val="p"/>
              </m:rPr>
              <w:rPr>
                <w:rFonts w:ascii="Cambria Math" w:hAnsi="Cambria Math" w:cs="Times New Roman"/>
                <w:sz w:val="26"/>
                <w:szCs w:val="26"/>
                <w:lang w:val="kk-KZ"/>
              </w:rPr>
              <m:t>N-1</m:t>
            </m:r>
          </m:e>
        </m:d>
        <m:r>
          <w:rPr>
            <w:rFonts w:ascii="Cambria Math" w:hAnsi="Cambria Math" w:cs="Times New Roman"/>
            <w:sz w:val="26"/>
            <w:szCs w:val="26"/>
            <w:lang w:val="kk-KZ"/>
          </w:rPr>
          <m:t xml:space="preserve"> ,</m:t>
        </m:r>
      </m:oMath>
      <w:r w:rsidR="00D6656F" w:rsidRPr="00624E7E">
        <w:rPr>
          <w:rFonts w:ascii="Times New Roman" w:eastAsiaTheme="minorEastAsia" w:hAnsi="Times New Roman" w:cs="Times New Roman"/>
          <w:iCs/>
          <w:sz w:val="26"/>
          <w:szCs w:val="26"/>
          <w:lang w:val="kk-KZ"/>
        </w:rPr>
        <w:t xml:space="preserve">               (1.1.40)</w:t>
      </w:r>
    </w:p>
    <w:p w14:paraId="7C15583D" w14:textId="109AF8E7" w:rsidR="00D6656F" w:rsidRPr="00624E7E" w:rsidRDefault="00B71FA4" w:rsidP="00D6656F">
      <w:pPr>
        <w:rPr>
          <w:rFonts w:ascii="Times New Roman" w:eastAsiaTheme="minorEastAsia" w:hAnsi="Times New Roman" w:cs="Times New Roman"/>
          <w:iCs/>
          <w:sz w:val="26"/>
          <w:szCs w:val="26"/>
          <w:lang w:val="kk-KZ"/>
        </w:rPr>
      </w:pPr>
      <m:oMath>
        <m:sSub>
          <m:sSubPr>
            <m:ctrlPr>
              <w:rPr>
                <w:rFonts w:ascii="Cambria Math" w:eastAsiaTheme="minorEastAsia" w:hAnsi="Cambria Math" w:cs="Times New Roman"/>
                <w:iCs/>
                <w:sz w:val="26"/>
                <w:szCs w:val="26"/>
                <w:lang w:val="kk-KZ"/>
              </w:rPr>
            </m:ctrlPr>
          </m:sSubPr>
          <m:e>
            <m:r>
              <m:rPr>
                <m:sty m:val="p"/>
              </m:rPr>
              <w:rPr>
                <w:rFonts w:ascii="Cambria Math" w:eastAsiaTheme="minorEastAsia" w:hAnsi="Cambria Math" w:cs="Times New Roman"/>
                <w:sz w:val="26"/>
                <w:szCs w:val="26"/>
                <w:lang w:val="kk-KZ"/>
              </w:rPr>
              <m:t>P</m:t>
            </m:r>
          </m:e>
          <m:sub>
            <m:r>
              <m:rPr>
                <m:sty m:val="p"/>
              </m:rPr>
              <w:rPr>
                <w:rFonts w:ascii="Cambria Math" w:eastAsiaTheme="minorEastAsia" w:hAnsi="Cambria Math" w:cs="Times New Roman"/>
                <w:sz w:val="26"/>
                <w:szCs w:val="26"/>
                <w:lang w:val="kk-KZ"/>
              </w:rPr>
              <m:t>0</m:t>
            </m:r>
          </m:sub>
        </m:sSub>
      </m:oMath>
      <w:r w:rsidR="00D6656F" w:rsidRPr="00624E7E">
        <w:rPr>
          <w:rFonts w:ascii="Times New Roman" w:eastAsiaTheme="minorEastAsia" w:hAnsi="Times New Roman" w:cs="Times New Roman"/>
          <w:iCs/>
          <w:sz w:val="26"/>
          <w:szCs w:val="26"/>
        </w:rPr>
        <w:t xml:space="preserve"> -</w:t>
      </w:r>
      <w:r w:rsidR="00D6656F" w:rsidRPr="00624E7E">
        <w:rPr>
          <w:rFonts w:ascii="Times New Roman" w:eastAsiaTheme="minorEastAsia" w:hAnsi="Times New Roman" w:cs="Times New Roman"/>
          <w:iCs/>
          <w:sz w:val="26"/>
          <w:szCs w:val="26"/>
          <w:lang w:val="en-US"/>
        </w:rPr>
        <w:t>t</w:t>
      </w:r>
      <w:r w:rsidR="00D6656F" w:rsidRPr="00624E7E">
        <w:rPr>
          <w:rFonts w:ascii="Times New Roman" w:eastAsiaTheme="minorEastAsia" w:hAnsi="Times New Roman" w:cs="Times New Roman"/>
          <w:iCs/>
          <w:sz w:val="26"/>
          <w:szCs w:val="26"/>
        </w:rPr>
        <w:t xml:space="preserve"> уа</w:t>
      </w:r>
      <w:r w:rsidR="00D6656F" w:rsidRPr="00624E7E">
        <w:rPr>
          <w:rFonts w:ascii="Times New Roman" w:eastAsiaTheme="minorEastAsia" w:hAnsi="Times New Roman" w:cs="Times New Roman"/>
          <w:iCs/>
          <w:sz w:val="26"/>
          <w:szCs w:val="26"/>
          <w:lang w:val="kk-KZ"/>
        </w:rPr>
        <w:t>қыт моментіне кірген сумма.</w:t>
      </w:r>
    </w:p>
    <w:p w14:paraId="244B6905" w14:textId="1B72AA9D" w:rsidR="00D6656F" w:rsidRPr="00624E7E" w:rsidRDefault="00D6656F" w:rsidP="00D6656F">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iCs/>
          <w:sz w:val="26"/>
          <w:szCs w:val="26"/>
          <w:lang w:val="kk-KZ"/>
        </w:rPr>
        <w:t xml:space="preserve">(1.1.40) формуласын </w:t>
      </w:r>
      <m:oMath>
        <m:sSub>
          <m:sSubPr>
            <m:ctrlPr>
              <w:rPr>
                <w:rFonts w:ascii="Cambria Math" w:eastAsiaTheme="minorEastAsia" w:hAnsi="Cambria Math" w:cs="Times New Roman"/>
                <w:i/>
                <w:sz w:val="26"/>
                <w:szCs w:val="26"/>
                <w:lang w:val="kk-KZ"/>
              </w:rPr>
            </m:ctrlPr>
          </m:sSubPr>
          <m:e>
            <m:r>
              <w:rPr>
                <w:rFonts w:ascii="Cambria Math" w:eastAsiaTheme="minorEastAsia" w:hAnsi="Cambria Math" w:cs="Times New Roman"/>
                <w:sz w:val="26"/>
                <w:szCs w:val="26"/>
                <w:lang w:val="kk-KZ"/>
              </w:rPr>
              <m:t>P</m:t>
            </m:r>
          </m:e>
          <m:sub>
            <m:r>
              <w:rPr>
                <w:rFonts w:ascii="Cambria Math" w:eastAsiaTheme="minorEastAsia" w:hAnsi="Cambria Math" w:cs="Times New Roman"/>
                <w:sz w:val="26"/>
                <w:szCs w:val="26"/>
                <w:lang w:val="kk-KZ"/>
              </w:rPr>
              <m:t>0</m:t>
            </m:r>
          </m:sub>
        </m:sSub>
      </m:oMath>
      <w:r w:rsidRPr="00624E7E">
        <w:rPr>
          <w:rFonts w:ascii="Times New Roman" w:eastAsiaTheme="minorEastAsia" w:hAnsi="Times New Roman" w:cs="Times New Roman"/>
          <w:sz w:val="26"/>
          <w:szCs w:val="26"/>
          <w:lang w:val="kk-KZ"/>
        </w:rPr>
        <w:t xml:space="preserve"> тиімді ставка айнымалысының көбею суммасының формуласы ретінде қарастыруға болады.</w:t>
      </w:r>
    </w:p>
    <w:p w14:paraId="03A0BCB5" w14:textId="62EE270C" w:rsidR="00D6656F" w:rsidRPr="00624E7E" w:rsidRDefault="00D6656F" w:rsidP="00D6656F">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Егер h кезеңінің тиімді мөлшерлемесі инвестиция салынған уақыт сәтіне байланысты болмаса, яғни  барлық t үшін, </w:t>
      </w:r>
      <m:oMath>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d>
          <m:dPr>
            <m:ctrlPr>
              <w:rPr>
                <w:rFonts w:ascii="Cambria Math" w:hAnsi="Cambria Math" w:cs="Times New Roman"/>
                <w:iCs/>
                <w:sz w:val="26"/>
                <w:szCs w:val="26"/>
                <w:lang w:val="kk-KZ"/>
              </w:rPr>
            </m:ctrlPr>
          </m:dPr>
          <m:e>
            <m:r>
              <m:rPr>
                <m:sty m:val="p"/>
              </m:rPr>
              <w:rPr>
                <w:rFonts w:ascii="Cambria Math" w:hAnsi="Cambria Math" w:cs="Times New Roman"/>
                <w:sz w:val="26"/>
                <w:szCs w:val="26"/>
                <w:lang w:val="kk-KZ"/>
              </w:rPr>
              <m:t>t</m:t>
            </m:r>
          </m:e>
        </m:d>
        <m:r>
          <w:rPr>
            <w:rFonts w:ascii="Cambria Math" w:hAnsi="Cambria Math" w:cs="Times New Roman"/>
            <w:sz w:val="26"/>
            <w:szCs w:val="26"/>
            <w:lang w:val="kk-KZ"/>
          </w:rPr>
          <m:t>=</m:t>
        </m:r>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oMath>
      <w:r w:rsidRPr="00624E7E">
        <w:rPr>
          <w:rFonts w:ascii="Times New Roman" w:eastAsiaTheme="minorEastAsia" w:hAnsi="Times New Roman" w:cs="Times New Roman"/>
          <w:iCs/>
          <w:sz w:val="26"/>
          <w:szCs w:val="26"/>
          <w:lang w:val="kk-KZ"/>
        </w:rPr>
        <w:t xml:space="preserve"> болса, онда қарыз мерзімі аяқталғанға дейін алынған сома мына түрде болады: </w:t>
      </w:r>
    </w:p>
    <w:p w14:paraId="655CDF0F" w14:textId="00F0D4B7" w:rsidR="00D6656F" w:rsidRPr="00624E7E" w:rsidRDefault="00B71FA4" w:rsidP="00D6656F">
      <w:pPr>
        <w:rPr>
          <w:rFonts w:ascii="Times New Roman" w:eastAsiaTheme="minorEastAsia" w:hAnsi="Times New Roman" w:cs="Times New Roman"/>
          <w:iCs/>
          <w:sz w:val="26"/>
          <w:szCs w:val="26"/>
          <w:lang w:val="kk-KZ"/>
        </w:rPr>
      </w:pPr>
      <m:oMathPara>
        <m:oMath>
          <m:sSub>
            <m:sSubPr>
              <m:ctrlPr>
                <w:rPr>
                  <w:rFonts w:ascii="Cambria Math" w:eastAsiaTheme="minorEastAsia" w:hAnsi="Cambria Math" w:cs="Times New Roman"/>
                  <w:i/>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N</m:t>
              </m:r>
            </m:sub>
          </m:sSub>
          <m:r>
            <w:rPr>
              <w:rFonts w:ascii="Cambria Math" w:eastAsiaTheme="minorEastAsia" w:hAnsi="Cambria Math" w:cs="Times New Roman"/>
              <w:sz w:val="26"/>
              <w:szCs w:val="26"/>
              <w:lang w:val="kk-KZ"/>
            </w:rPr>
            <m:t>=</m:t>
          </m:r>
          <m:sSub>
            <m:sSubPr>
              <m:ctrlPr>
                <w:rPr>
                  <w:rFonts w:ascii="Cambria Math" w:eastAsiaTheme="minorEastAsia" w:hAnsi="Cambria Math" w:cs="Times New Roman"/>
                  <w:i/>
                  <w:sz w:val="26"/>
                  <w:szCs w:val="26"/>
                  <w:lang w:val="kk-KZ"/>
                </w:rPr>
              </m:ctrlPr>
            </m:sSubPr>
            <m:e>
              <m:r>
                <w:rPr>
                  <w:rFonts w:ascii="Cambria Math" w:eastAsiaTheme="minorEastAsia" w:hAnsi="Cambria Math" w:cs="Times New Roman"/>
                  <w:sz w:val="26"/>
                  <w:szCs w:val="26"/>
                  <w:lang w:val="kk-KZ"/>
                </w:rPr>
                <m:t>P</m:t>
              </m:r>
            </m:e>
            <m:sub>
              <m:r>
                <w:rPr>
                  <w:rFonts w:ascii="Cambria Math" w:eastAsiaTheme="minorEastAsia" w:hAnsi="Cambria Math" w:cs="Times New Roman"/>
                  <w:sz w:val="26"/>
                  <w:szCs w:val="26"/>
                  <w:lang w:val="kk-KZ"/>
                </w:rPr>
                <m:t>0</m:t>
              </m:r>
            </m:sub>
          </m:sSub>
          <m:sSup>
            <m:sSupPr>
              <m:ctrlPr>
                <w:rPr>
                  <w:rFonts w:ascii="Cambria Math" w:eastAsiaTheme="minorEastAsia" w:hAnsi="Cambria Math" w:cs="Times New Roman"/>
                  <w:i/>
                  <w:sz w:val="26"/>
                  <w:szCs w:val="26"/>
                  <w:lang w:val="kk-KZ"/>
                </w:rPr>
              </m:ctrlPr>
            </m:sSupPr>
            <m:e>
              <m:r>
                <w:rPr>
                  <w:rFonts w:ascii="Cambria Math" w:eastAsiaTheme="minorEastAsia" w:hAnsi="Cambria Math" w:cs="Times New Roman"/>
                  <w:sz w:val="26"/>
                  <w:szCs w:val="26"/>
                  <w:lang w:val="kk-KZ"/>
                </w:rPr>
                <m:t>(1+</m:t>
              </m:r>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r>
                <w:rPr>
                  <w:rFonts w:ascii="Cambria Math" w:hAnsi="Cambria Math" w:cs="Times New Roman"/>
                  <w:sz w:val="26"/>
                  <w:szCs w:val="26"/>
                  <w:lang w:val="en-US"/>
                </w:rPr>
                <m:t>)</m:t>
              </m:r>
            </m:e>
            <m:sup>
              <m:r>
                <w:rPr>
                  <w:rFonts w:ascii="Cambria Math" w:eastAsiaTheme="minorEastAsia" w:hAnsi="Cambria Math" w:cs="Times New Roman"/>
                  <w:sz w:val="26"/>
                  <w:szCs w:val="26"/>
                  <w:lang w:val="kk-KZ"/>
                </w:rPr>
                <m:t>N</m:t>
              </m:r>
            </m:sup>
          </m:sSup>
        </m:oMath>
      </m:oMathPara>
    </w:p>
    <w:p w14:paraId="5B8ACA2B" w14:textId="6709B948" w:rsidR="00A0065A" w:rsidRPr="00624E7E" w:rsidRDefault="00D6656F" w:rsidP="00047A20">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(1.1.41) формула - күрделі пайыздық мөлшерлеменің </w:t>
      </w:r>
      <m:oMath>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oMath>
      <w:r w:rsidRPr="00624E7E">
        <w:rPr>
          <w:rFonts w:ascii="Times New Roman" w:eastAsiaTheme="minorEastAsia" w:hAnsi="Times New Roman" w:cs="Times New Roman"/>
          <w:iCs/>
          <w:sz w:val="26"/>
          <w:szCs w:val="26"/>
          <w:lang w:val="kk-KZ"/>
        </w:rPr>
        <w:t xml:space="preserve"> кезеңіндегі h өсімі. h=1 кезінде уақыт бірлігіне тұрақты тиімді пайыздық мөлшерлеме. бірлікке күрделі пайыздық i әдеттегі мөлшерлемесімен сәйкес келеді.Уақыт бірлігіне тұрақты тиімді пайыздық мөлшерлеме i арқылы белгіленеді.  Осылайша, </w:t>
      </w:r>
      <m:oMath>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i</m:t>
            </m:r>
          </m:e>
          <m:sub>
            <m:r>
              <w:rPr>
                <w:rFonts w:ascii="Cambria Math" w:hAnsi="Cambria Math" w:cs="Times New Roman"/>
                <w:sz w:val="26"/>
                <w:szCs w:val="26"/>
                <w:lang w:val="kk-KZ"/>
              </w:rPr>
              <m:t>ef</m:t>
            </m:r>
          </m:sub>
        </m:sSub>
        <m:r>
          <w:rPr>
            <w:rFonts w:ascii="Cambria Math" w:hAnsi="Cambria Math" w:cs="Times New Roman"/>
            <w:sz w:val="26"/>
            <w:szCs w:val="26"/>
            <w:lang w:val="kk-KZ"/>
          </w:rPr>
          <m:t>=i.</m:t>
        </m:r>
      </m:oMath>
      <w:r w:rsidR="00A0065A" w:rsidRPr="00624E7E">
        <w:rPr>
          <w:rFonts w:ascii="Times New Roman" w:eastAsiaTheme="minorEastAsia" w:hAnsi="Times New Roman" w:cs="Times New Roman"/>
          <w:iCs/>
          <w:sz w:val="26"/>
          <w:szCs w:val="26"/>
          <w:lang w:val="kk-KZ"/>
        </w:rPr>
        <w:t xml:space="preserve"> </w:t>
      </w:r>
      <w:r w:rsidRPr="00624E7E">
        <w:rPr>
          <w:rFonts w:ascii="Times New Roman" w:eastAsiaTheme="minorEastAsia" w:hAnsi="Times New Roman" w:cs="Times New Roman"/>
          <w:iCs/>
          <w:sz w:val="26"/>
          <w:szCs w:val="26"/>
          <w:lang w:val="kk-KZ"/>
        </w:rPr>
        <w:t>(1.1.13) сияқты, (1.1.41) де N номиналының бүтін емес мәндері үшін жарамды болып қалады, бұрын номиналды пайыздық мөлшерлеме бойынша қарыздың есептелген сомасы үшін алынған (1.1.14) формуласы нақты жағдай болып табылады. (1.1 .41).</w:t>
      </w:r>
      <w:r w:rsidR="00A0065A" w:rsidRPr="00624E7E">
        <w:rPr>
          <w:rFonts w:ascii="Times New Roman" w:eastAsiaTheme="minorEastAsia" w:hAnsi="Times New Roman" w:cs="Times New Roman"/>
          <w:iCs/>
          <w:sz w:val="26"/>
          <w:szCs w:val="26"/>
          <w:lang w:val="kk-KZ"/>
        </w:rPr>
        <w:t xml:space="preserve">Шынымен де, егер күрделі пайыздар жылына m рет  бірдей уақыт аралығында түсіп отырса, онда </w:t>
      </w:r>
      <m:oMath>
        <m:f>
          <m:fPr>
            <m:type m:val="lin"/>
            <m:ctrlPr>
              <w:rPr>
                <w:rFonts w:ascii="Cambria Math" w:eastAsiaTheme="minorEastAsia" w:hAnsi="Cambria Math" w:cs="Times New Roman"/>
                <w:i/>
                <w:iCs/>
                <w:sz w:val="26"/>
                <w:szCs w:val="26"/>
                <w:lang w:val="kk-KZ"/>
              </w:rPr>
            </m:ctrlPr>
          </m:fPr>
          <m:num>
            <m:r>
              <w:rPr>
                <w:rFonts w:ascii="Cambria Math" w:eastAsiaTheme="minorEastAsia" w:hAnsi="Cambria Math" w:cs="Times New Roman"/>
                <w:sz w:val="26"/>
                <w:szCs w:val="26"/>
                <w:lang w:val="kk-KZ"/>
              </w:rPr>
              <m:t>h=1</m:t>
            </m:r>
          </m:num>
          <m:den>
            <m:r>
              <w:rPr>
                <w:rFonts w:ascii="Cambria Math" w:eastAsiaTheme="minorEastAsia" w:hAnsi="Cambria Math" w:cs="Times New Roman"/>
                <w:sz w:val="26"/>
                <w:szCs w:val="26"/>
                <w:lang w:val="kk-KZ"/>
              </w:rPr>
              <m:t>m</m:t>
            </m:r>
          </m:den>
        </m:f>
      </m:oMath>
      <w:r w:rsidR="00A0065A" w:rsidRPr="00624E7E">
        <w:rPr>
          <w:rFonts w:ascii="Times New Roman" w:eastAsiaTheme="minorEastAsia" w:hAnsi="Times New Roman" w:cs="Times New Roman"/>
          <w:iCs/>
          <w:sz w:val="26"/>
          <w:szCs w:val="26"/>
          <w:lang w:val="kk-KZ"/>
        </w:rPr>
        <w:t xml:space="preserve"> тиімді пайызды ставка жылдың </w:t>
      </w:r>
      <m:oMath>
        <m:f>
          <m:fPr>
            <m:type m:val="lin"/>
            <m:ctrlPr>
              <w:rPr>
                <w:rFonts w:ascii="Cambria Math" w:eastAsiaTheme="minorEastAsia" w:hAnsi="Cambria Math" w:cs="Times New Roman"/>
                <w:i/>
                <w:iCs/>
                <w:sz w:val="26"/>
                <w:szCs w:val="26"/>
                <w:lang w:val="kk-KZ"/>
              </w:rPr>
            </m:ctrlPr>
          </m:fPr>
          <m:num>
            <m:r>
              <w:rPr>
                <w:rFonts w:ascii="Cambria Math" w:eastAsiaTheme="minorEastAsia" w:hAnsi="Cambria Math" w:cs="Times New Roman"/>
                <w:sz w:val="26"/>
                <w:szCs w:val="26"/>
                <w:lang w:val="kk-KZ"/>
              </w:rPr>
              <m:t>1</m:t>
            </m:r>
          </m:num>
          <m:den>
            <m:r>
              <w:rPr>
                <w:rFonts w:ascii="Cambria Math" w:eastAsiaTheme="minorEastAsia" w:hAnsi="Cambria Math" w:cs="Times New Roman"/>
                <w:sz w:val="26"/>
                <w:szCs w:val="26"/>
                <w:lang w:val="kk-KZ"/>
              </w:rPr>
              <m:t>m</m:t>
            </m:r>
          </m:den>
        </m:f>
        <m:r>
          <w:rPr>
            <w:rFonts w:ascii="Cambria Math" w:eastAsiaTheme="minorEastAsia" w:hAnsi="Cambria Math" w:cs="Times New Roman"/>
            <w:sz w:val="26"/>
            <w:szCs w:val="26"/>
            <w:lang w:val="kk-KZ"/>
          </w:rPr>
          <m:t xml:space="preserve"> </m:t>
        </m:r>
      </m:oMath>
      <w:r w:rsidR="00A0065A" w:rsidRPr="00624E7E">
        <w:rPr>
          <w:rFonts w:ascii="Times New Roman" w:eastAsiaTheme="minorEastAsia" w:hAnsi="Times New Roman" w:cs="Times New Roman"/>
          <w:iCs/>
          <w:sz w:val="26"/>
          <w:szCs w:val="26"/>
          <w:lang w:val="kk-KZ"/>
        </w:rPr>
        <w:t xml:space="preserve">бөлігінде </w:t>
      </w:r>
      <m:oMath>
        <m:f>
          <m:fPr>
            <m:type m:val="lin"/>
            <m:ctrlPr>
              <w:rPr>
                <w:rFonts w:ascii="Cambria Math" w:eastAsiaTheme="minorEastAsia" w:hAnsi="Cambria Math" w:cs="Times New Roman"/>
                <w:i/>
                <w:iCs/>
                <w:sz w:val="26"/>
                <w:szCs w:val="26"/>
                <w:lang w:val="kk-KZ"/>
              </w:rPr>
            </m:ctrlPr>
          </m:fPr>
          <m:num>
            <m:r>
              <w:rPr>
                <w:rFonts w:ascii="Cambria Math" w:eastAsiaTheme="minorEastAsia" w:hAnsi="Cambria Math" w:cs="Times New Roman"/>
                <w:sz w:val="26"/>
                <w:szCs w:val="26"/>
                <w:lang w:val="kk-KZ"/>
              </w:rPr>
              <m:t>1</m:t>
            </m:r>
          </m:num>
          <m:den>
            <m:r>
              <w:rPr>
                <w:rFonts w:ascii="Cambria Math" w:eastAsiaTheme="minorEastAsia" w:hAnsi="Cambria Math" w:cs="Times New Roman"/>
                <w:sz w:val="26"/>
                <w:szCs w:val="26"/>
                <w:lang w:val="kk-KZ"/>
              </w:rPr>
              <m:t>m</m:t>
            </m:r>
          </m:den>
        </m:f>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i</m:t>
            </m:r>
          </m:e>
          <m:sup>
            <m:r>
              <w:rPr>
                <w:rFonts w:ascii="Cambria Math" w:eastAsiaTheme="minorEastAsia" w:hAnsi="Cambria Math" w:cs="Times New Roman"/>
                <w:sz w:val="26"/>
                <w:szCs w:val="26"/>
                <w:lang w:val="kk-KZ"/>
              </w:rPr>
              <m:t>(m)</m:t>
            </m:r>
          </m:sup>
        </m:sSup>
      </m:oMath>
      <w:r w:rsidR="00A0065A" w:rsidRPr="00624E7E">
        <w:rPr>
          <w:rFonts w:ascii="Times New Roman" w:eastAsiaTheme="minorEastAsia" w:hAnsi="Times New Roman" w:cs="Times New Roman"/>
          <w:iCs/>
          <w:sz w:val="26"/>
          <w:szCs w:val="26"/>
          <w:lang w:val="kk-KZ"/>
        </w:rPr>
        <w:t xml:space="preserve"> ге тең. </w:t>
      </w:r>
      <m:oMath>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i</m:t>
            </m:r>
          </m:e>
          <m:sup>
            <m:r>
              <w:rPr>
                <w:rFonts w:ascii="Cambria Math" w:eastAsiaTheme="minorEastAsia" w:hAnsi="Cambria Math" w:cs="Times New Roman"/>
                <w:sz w:val="26"/>
                <w:szCs w:val="26"/>
                <w:lang w:val="kk-KZ"/>
              </w:rPr>
              <m:t>(m)</m:t>
            </m:r>
          </m:sup>
        </m:sSup>
      </m:oMath>
      <w:r w:rsidR="00A0065A" w:rsidRPr="00624E7E">
        <w:rPr>
          <w:rFonts w:ascii="Times New Roman" w:eastAsiaTheme="minorEastAsia" w:hAnsi="Times New Roman" w:cs="Times New Roman"/>
          <w:iCs/>
          <w:sz w:val="26"/>
          <w:szCs w:val="26"/>
          <w:lang w:val="kk-KZ"/>
        </w:rPr>
        <w:t xml:space="preserve"> – жылдық номиналды пайыздық ставка. Егер қарыз мерзімі n жыл болса6 онда N=mn, және (1.1.41) формула (1.1.14) түрге ие болады.Тиімділіктен айырмашылығы, номиналды пайыздық мөлшерлеме әдетте уақыт бірлігіне жатады.  </w:t>
      </w:r>
    </w:p>
    <w:p w14:paraId="681F04BB" w14:textId="77777777" w:rsidR="00A0065A" w:rsidRPr="00624E7E" w:rsidRDefault="00A0065A" w:rsidP="00A0065A">
      <w:pPr>
        <w:ind w:firstLine="708"/>
        <w:rPr>
          <w:rFonts w:ascii="Times New Roman" w:eastAsiaTheme="minorEastAsia" w:hAnsi="Times New Roman" w:cs="Times New Roman"/>
          <w:iCs/>
          <w:sz w:val="26"/>
          <w:szCs w:val="26"/>
          <w:lang w:val="kk-KZ"/>
        </w:rPr>
      </w:pPr>
      <w:r w:rsidRPr="004B3B81">
        <w:rPr>
          <w:rFonts w:ascii="Times New Roman" w:eastAsiaTheme="minorEastAsia" w:hAnsi="Times New Roman" w:cs="Times New Roman"/>
          <w:b/>
          <w:bCs/>
          <w:iCs/>
          <w:sz w:val="26"/>
          <w:szCs w:val="26"/>
          <w:lang w:val="kk-KZ"/>
        </w:rPr>
        <w:t>Анықтама</w:t>
      </w:r>
      <w:r w:rsidRPr="00624E7E">
        <w:rPr>
          <w:rFonts w:ascii="Times New Roman" w:eastAsiaTheme="minorEastAsia" w:hAnsi="Times New Roman" w:cs="Times New Roman"/>
          <w:iCs/>
          <w:sz w:val="26"/>
          <w:szCs w:val="26"/>
          <w:lang w:val="kk-KZ"/>
        </w:rPr>
        <w:t xml:space="preserve">. </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oMath>
      <w:r w:rsidRPr="00624E7E">
        <w:rPr>
          <w:rFonts w:ascii="Times New Roman" w:eastAsiaTheme="minorEastAsia" w:hAnsi="Times New Roman" w:cs="Times New Roman"/>
          <w:iCs/>
          <w:sz w:val="26"/>
          <w:szCs w:val="26"/>
          <w:lang w:val="kk-KZ"/>
        </w:rPr>
        <w:t xml:space="preserve"> пайыздық мөлшерлемесі d уақытында басталатын h&gt; 0 кезеңіндегі мәміле бойынша уақыт бірлігіне номиналды пайыздық мөлшерлеме деп аталады, егер h ұзақтығы кезеңіндегі тиімді пайыздық мөлшерлеме, t уақыт моменті h</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oMath>
      <w:r w:rsidRPr="00624E7E">
        <w:rPr>
          <w:rFonts w:ascii="Times New Roman" w:eastAsiaTheme="minorEastAsia" w:hAnsi="Times New Roman" w:cs="Times New Roman"/>
          <w:iCs/>
          <w:sz w:val="26"/>
          <w:szCs w:val="26"/>
          <w:lang w:val="kk-KZ"/>
        </w:rPr>
        <w:t xml:space="preserve">  мәні.</w:t>
      </w:r>
    </w:p>
    <w:p w14:paraId="16CCB33D" w14:textId="77777777" w:rsidR="00D52BBC" w:rsidRPr="00624E7E" w:rsidRDefault="00A0065A" w:rsidP="00A0065A">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  Мысалы, үш айлық тиімді мөлшерлеме 3%болса, жылдық номиналды мөлшерлемені анықтайық.  Мұнда уақыт бірлігі t жыл, h=0,25 жыл</w:t>
      </w:r>
      <w:r w:rsidR="00D52BBC" w:rsidRPr="00624E7E">
        <w:rPr>
          <w:rFonts w:ascii="Times New Roman" w:eastAsiaTheme="minorEastAsia" w:hAnsi="Times New Roman" w:cs="Times New Roman"/>
          <w:iCs/>
          <w:sz w:val="26"/>
          <w:szCs w:val="26"/>
          <w:lang w:val="kk-KZ"/>
        </w:rPr>
        <w:t>.</w:t>
      </w:r>
      <w:r w:rsidRPr="00624E7E">
        <w:rPr>
          <w:rFonts w:ascii="Times New Roman" w:eastAsiaTheme="minorEastAsia" w:hAnsi="Times New Roman" w:cs="Times New Roman"/>
          <w:iCs/>
          <w:sz w:val="26"/>
          <w:szCs w:val="26"/>
          <w:lang w:val="kk-KZ"/>
        </w:rPr>
        <w:t>Содан кейін анықтама бойынша 0,03=0,25</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oMath>
      <w:r w:rsidRPr="00624E7E">
        <w:rPr>
          <w:rFonts w:ascii="Times New Roman" w:eastAsiaTheme="minorEastAsia" w:hAnsi="Times New Roman" w:cs="Times New Roman"/>
          <w:iCs/>
          <w:sz w:val="26"/>
          <w:szCs w:val="26"/>
          <w:lang w:val="kk-KZ"/>
        </w:rPr>
        <w:t xml:space="preserve">, </w:t>
      </w:r>
      <w:r w:rsidR="00D52BBC" w:rsidRPr="00624E7E">
        <w:rPr>
          <w:rFonts w:ascii="Times New Roman" w:eastAsiaTheme="minorEastAsia" w:hAnsi="Times New Roman" w:cs="Times New Roman"/>
          <w:iCs/>
          <w:sz w:val="26"/>
          <w:szCs w:val="26"/>
          <w:lang w:val="kk-KZ"/>
        </w:rPr>
        <w:t xml:space="preserve">, t-үш айлық мәміленің басталу сәті. </w:t>
      </w:r>
      <w:r w:rsidRPr="00624E7E">
        <w:rPr>
          <w:rFonts w:ascii="Times New Roman" w:eastAsiaTheme="minorEastAsia" w:hAnsi="Times New Roman" w:cs="Times New Roman"/>
          <w:iCs/>
          <w:sz w:val="26"/>
          <w:szCs w:val="26"/>
          <w:lang w:val="kk-KZ"/>
        </w:rPr>
        <w:t xml:space="preserve">Демек, жылдық номиналды пайыздық мөлшерлеме </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oMath>
      <w:r w:rsidR="00D52BBC" w:rsidRPr="00C9502A">
        <w:rPr>
          <w:rFonts w:ascii="Times New Roman" w:eastAsiaTheme="minorEastAsia" w:hAnsi="Times New Roman" w:cs="Times New Roman"/>
          <w:iCs/>
          <w:sz w:val="26"/>
          <w:szCs w:val="26"/>
          <w:lang w:val="kk-KZ"/>
        </w:rPr>
        <w:t>=</w:t>
      </w:r>
      <w:r w:rsidRPr="00624E7E">
        <w:rPr>
          <w:rFonts w:ascii="Times New Roman" w:eastAsiaTheme="minorEastAsia" w:hAnsi="Times New Roman" w:cs="Times New Roman"/>
          <w:iCs/>
          <w:sz w:val="26"/>
          <w:szCs w:val="26"/>
          <w:lang w:val="kk-KZ"/>
        </w:rPr>
        <w:t xml:space="preserve">0,12. </w:t>
      </w:r>
    </w:p>
    <w:p w14:paraId="7F079666" w14:textId="031C2756" w:rsidR="00A0065A" w:rsidRPr="00624E7E" w:rsidRDefault="00A0065A" w:rsidP="00A0065A">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Осылайша, анықтамаға сәйкес </w:t>
      </w:r>
      <m:oMath>
        <m:sSubSup>
          <m:sSubSupPr>
            <m:ctrlPr>
              <w:rPr>
                <w:rFonts w:ascii="Cambria Math" w:hAnsi="Cambria Math" w:cs="Times New Roman"/>
                <w:i/>
                <w:iCs/>
                <w:sz w:val="26"/>
                <w:szCs w:val="26"/>
                <w:lang w:val="kk-KZ"/>
              </w:rPr>
            </m:ctrlPr>
          </m:sSubSupPr>
          <m:e>
            <m:r>
              <w:rPr>
                <w:rFonts w:ascii="Cambria Math" w:hAnsi="Cambria Math" w:cs="Times New Roman"/>
                <w:sz w:val="26"/>
                <w:szCs w:val="26"/>
                <w:lang w:val="kk-KZ"/>
              </w:rPr>
              <m:t>i</m:t>
            </m:r>
          </m:e>
          <m:sub>
            <m:r>
              <w:rPr>
                <w:rFonts w:ascii="Cambria Math" w:hAnsi="Cambria Math" w:cs="Times New Roman"/>
                <w:sz w:val="26"/>
                <w:szCs w:val="26"/>
                <w:lang w:val="kk-KZ"/>
              </w:rPr>
              <m:t>ef</m:t>
            </m:r>
          </m:sub>
          <m:sup>
            <m:r>
              <w:rPr>
                <w:rFonts w:ascii="Cambria Math" w:hAnsi="Cambria Math" w:cs="Times New Roman"/>
                <w:sz w:val="26"/>
                <w:szCs w:val="26"/>
                <w:lang w:val="kk-KZ"/>
              </w:rPr>
              <m:t>h</m:t>
            </m:r>
          </m:sup>
        </m:sSubSup>
        <m:d>
          <m:dPr>
            <m:ctrlPr>
              <w:rPr>
                <w:rFonts w:ascii="Cambria Math" w:hAnsi="Cambria Math" w:cs="Times New Roman"/>
                <w:iCs/>
                <w:sz w:val="26"/>
                <w:szCs w:val="26"/>
                <w:lang w:val="kk-KZ"/>
              </w:rPr>
            </m:ctrlPr>
          </m:dPr>
          <m:e>
            <m:r>
              <m:rPr>
                <m:sty m:val="p"/>
              </m:rPr>
              <w:rPr>
                <w:rFonts w:ascii="Cambria Math" w:hAnsi="Cambria Math" w:cs="Times New Roman"/>
                <w:sz w:val="26"/>
                <w:szCs w:val="26"/>
                <w:lang w:val="kk-KZ"/>
              </w:rPr>
              <m:t>t</m:t>
            </m:r>
          </m:e>
        </m:d>
        <m:r>
          <w:rPr>
            <w:rFonts w:ascii="Cambria Math" w:hAnsi="Cambria Math" w:cs="Times New Roman"/>
            <w:sz w:val="26"/>
            <w:szCs w:val="26"/>
            <w:lang w:val="kk-KZ"/>
          </w:rPr>
          <m:t>=h</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oMath>
      <w:r w:rsidR="00D52BBC" w:rsidRPr="00624E7E">
        <w:rPr>
          <w:rFonts w:ascii="Times New Roman" w:eastAsiaTheme="minorEastAsia" w:hAnsi="Times New Roman" w:cs="Times New Roman"/>
          <w:iCs/>
          <w:sz w:val="26"/>
          <w:szCs w:val="26"/>
          <w:lang w:val="kk-KZ"/>
        </w:rPr>
        <w:t>. H=1</w:t>
      </w:r>
      <w:r w:rsidRPr="00624E7E">
        <w:rPr>
          <w:rFonts w:ascii="Times New Roman" w:eastAsiaTheme="minorEastAsia" w:hAnsi="Times New Roman" w:cs="Times New Roman"/>
          <w:iCs/>
          <w:sz w:val="26"/>
          <w:szCs w:val="26"/>
          <w:lang w:val="kk-KZ"/>
        </w:rPr>
        <w:t xml:space="preserve"> үшін номиналды пайыздық мөлшерлеме уақыт бірлігіндегі тиімділікке сәйкес келеді.</w:t>
      </w:r>
      <w:r w:rsidR="00D52BBC" w:rsidRPr="00624E7E">
        <w:rPr>
          <w:rFonts w:ascii="Times New Roman" w:eastAsiaTheme="minorEastAsia" w:hAnsi="Times New Roman" w:cs="Times New Roman"/>
          <w:iCs/>
          <w:sz w:val="26"/>
          <w:szCs w:val="26"/>
          <w:lang w:val="kk-KZ"/>
        </w:rPr>
        <w:t xml:space="preserve"> </w:t>
      </w:r>
      <w:r w:rsidRPr="00624E7E">
        <w:rPr>
          <w:rFonts w:ascii="Times New Roman" w:eastAsiaTheme="minorEastAsia" w:hAnsi="Times New Roman" w:cs="Times New Roman"/>
          <w:iCs/>
          <w:sz w:val="26"/>
          <w:szCs w:val="26"/>
          <w:lang w:val="kk-KZ"/>
        </w:rPr>
        <w:t xml:space="preserve">Егер белгілі бір уақыт кезеңіндегі операция бойынша номиналды пайыздық мөлшерлеме тұрақты болса және </w:t>
      </w:r>
      <w:r w:rsidR="00D52BBC" w:rsidRPr="00624E7E">
        <w:rPr>
          <w:rFonts w:ascii="Times New Roman" w:eastAsiaTheme="minorEastAsia" w:hAnsi="Times New Roman" w:cs="Times New Roman"/>
          <w:iCs/>
          <w:sz w:val="26"/>
          <w:szCs w:val="26"/>
          <w:lang w:val="kk-KZ"/>
        </w:rPr>
        <w:t>t-ға</w:t>
      </w:r>
      <w:r w:rsidRPr="00624E7E">
        <w:rPr>
          <w:rFonts w:ascii="Times New Roman" w:eastAsiaTheme="minorEastAsia" w:hAnsi="Times New Roman" w:cs="Times New Roman"/>
          <w:iCs/>
          <w:sz w:val="26"/>
          <w:szCs w:val="26"/>
          <w:lang w:val="kk-KZ"/>
        </w:rPr>
        <w:t xml:space="preserve"> тәуелді болмаса, онда олар </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oMath>
      <w:r w:rsidR="00D52BBC" w:rsidRPr="00624E7E">
        <w:rPr>
          <w:rFonts w:ascii="Times New Roman" w:eastAsiaTheme="minorEastAsia" w:hAnsi="Times New Roman" w:cs="Times New Roman"/>
          <w:iCs/>
          <w:sz w:val="26"/>
          <w:szCs w:val="26"/>
          <w:lang w:val="kk-KZ"/>
        </w:rPr>
        <w:t>=</w:t>
      </w:r>
      <w:r w:rsidR="00D52BBC" w:rsidRPr="00624E7E">
        <w:rPr>
          <w:rFonts w:ascii="Times New Roman" w:eastAsiaTheme="minorEastAsia" w:hAnsi="Times New Roman" w:cs="Times New Roman"/>
          <w:i/>
          <w:iCs/>
          <w:sz w:val="26"/>
          <w:szCs w:val="26"/>
          <w:lang w:val="kk-KZ"/>
        </w:rPr>
        <w:t xml:space="preserve"> </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oMath>
      <w:r w:rsidR="00D52BBC" w:rsidRPr="00624E7E">
        <w:rPr>
          <w:rFonts w:ascii="Times New Roman" w:eastAsiaTheme="minorEastAsia" w:hAnsi="Times New Roman" w:cs="Times New Roman"/>
          <w:iCs/>
          <w:sz w:val="26"/>
          <w:szCs w:val="26"/>
          <w:lang w:val="kk-KZ"/>
        </w:rPr>
        <w:t xml:space="preserve"> </w:t>
      </w:r>
      <w:r w:rsidRPr="00624E7E">
        <w:rPr>
          <w:rFonts w:ascii="Times New Roman" w:eastAsiaTheme="minorEastAsia" w:hAnsi="Times New Roman" w:cs="Times New Roman"/>
          <w:iCs/>
          <w:sz w:val="26"/>
          <w:szCs w:val="26"/>
          <w:lang w:val="kk-KZ"/>
        </w:rPr>
        <w:t xml:space="preserve"> деп жазады. </w:t>
      </w:r>
      <w:r w:rsidR="00D52BBC" w:rsidRPr="00C9502A">
        <w:rPr>
          <w:rFonts w:ascii="Times New Roman" w:eastAsiaTheme="minorEastAsia" w:hAnsi="Times New Roman" w:cs="Times New Roman"/>
          <w:iCs/>
          <w:sz w:val="26"/>
          <w:szCs w:val="26"/>
          <w:lang w:val="kk-KZ"/>
        </w:rPr>
        <w:t>Н</w:t>
      </w:r>
      <w:r w:rsidRPr="00624E7E">
        <w:rPr>
          <w:rFonts w:ascii="Times New Roman" w:eastAsiaTheme="minorEastAsia" w:hAnsi="Times New Roman" w:cs="Times New Roman"/>
          <w:iCs/>
          <w:sz w:val="26"/>
          <w:szCs w:val="26"/>
          <w:lang w:val="kk-KZ"/>
        </w:rPr>
        <w:t>оминалды пайыздық мөлшерлемелерді қолданатын есептеулер үшін (1.1.39) - (1.1.41) формулалары келесідей:</w:t>
      </w:r>
    </w:p>
    <w:p w14:paraId="6A1DBD72" w14:textId="36EC9F4F" w:rsidR="003966CD" w:rsidRPr="00624E7E" w:rsidRDefault="00B71FA4" w:rsidP="003966CD">
      <w:pPr>
        <w:ind w:firstLine="708"/>
        <w:jc w:val="center"/>
        <w:rPr>
          <w:rFonts w:ascii="Times New Roman" w:eastAsiaTheme="minorEastAsia" w:hAnsi="Times New Roman" w:cs="Times New Roman"/>
          <w:iCs/>
          <w:sz w:val="26"/>
          <w:szCs w:val="26"/>
          <w:lang w:val="kk-KZ"/>
        </w:rPr>
      </w:pP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t+h</m:t>
            </m:r>
          </m:sub>
        </m:sSub>
        <m:r>
          <w:rPr>
            <w:rFonts w:ascii="Cambria Math" w:eastAsiaTheme="minorEastAsia" w:hAnsi="Cambria Math" w:cs="Times New Roman"/>
            <w:sz w:val="26"/>
            <w:szCs w:val="26"/>
            <w:lang w:val="kk-KZ"/>
          </w:rPr>
          <m:t>=</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P</m:t>
            </m:r>
          </m:e>
          <m:sub>
            <m:r>
              <w:rPr>
                <w:rFonts w:ascii="Cambria Math" w:eastAsiaTheme="minorEastAsia" w:hAnsi="Cambria Math" w:cs="Times New Roman"/>
                <w:sz w:val="26"/>
                <w:szCs w:val="26"/>
                <w:lang w:val="kk-KZ"/>
              </w:rPr>
              <m:t>t</m:t>
            </m:r>
          </m:sub>
        </m:sSub>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1+</m:t>
            </m:r>
            <m:r>
              <w:rPr>
                <w:rFonts w:ascii="Cambria Math" w:eastAsiaTheme="minorEastAsia" w:hAnsi="Cambria Math" w:cs="Times New Roman"/>
                <w:sz w:val="26"/>
                <w:szCs w:val="26"/>
                <w:lang w:val="kk-KZ"/>
              </w:rPr>
              <m:t>h</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t</m:t>
                </m:r>
              </m:e>
            </m:d>
          </m:e>
        </m:d>
        <m:r>
          <w:rPr>
            <w:rFonts w:ascii="Cambria Math" w:eastAsiaTheme="minorEastAsia" w:hAnsi="Cambria Math" w:cs="Times New Roman"/>
            <w:sz w:val="26"/>
            <w:szCs w:val="26"/>
            <w:lang w:val="kk-KZ"/>
          </w:rPr>
          <m:t>.</m:t>
        </m:r>
      </m:oMath>
      <w:r w:rsidR="003966CD" w:rsidRPr="00624E7E">
        <w:rPr>
          <w:rFonts w:ascii="Times New Roman" w:eastAsiaTheme="minorEastAsia" w:hAnsi="Times New Roman" w:cs="Times New Roman"/>
          <w:iCs/>
          <w:sz w:val="26"/>
          <w:szCs w:val="26"/>
          <w:lang w:val="kk-KZ"/>
        </w:rPr>
        <w:t xml:space="preserve">                                                     </w:t>
      </w:r>
      <w:r w:rsidR="003966CD" w:rsidRPr="00C9502A">
        <w:rPr>
          <w:rFonts w:ascii="Times New Roman" w:eastAsiaTheme="minorEastAsia" w:hAnsi="Times New Roman" w:cs="Times New Roman"/>
          <w:iCs/>
          <w:sz w:val="26"/>
          <w:szCs w:val="26"/>
          <w:lang w:val="kk-KZ"/>
        </w:rPr>
        <w:t xml:space="preserve">       </w:t>
      </w:r>
      <w:r w:rsidR="003966CD" w:rsidRPr="00624E7E">
        <w:rPr>
          <w:rFonts w:ascii="Times New Roman" w:eastAsiaTheme="minorEastAsia" w:hAnsi="Times New Roman" w:cs="Times New Roman"/>
          <w:iCs/>
          <w:sz w:val="26"/>
          <w:szCs w:val="26"/>
          <w:lang w:val="kk-KZ"/>
        </w:rPr>
        <w:t xml:space="preserve">  (1.1.42)</w:t>
      </w:r>
    </w:p>
    <w:p w14:paraId="2A85D9D5" w14:textId="05DD9D2C" w:rsidR="003966CD" w:rsidRPr="00624E7E" w:rsidRDefault="00B71FA4" w:rsidP="003966CD">
      <w:pPr>
        <w:ind w:firstLine="708"/>
        <w:jc w:val="center"/>
        <w:rPr>
          <w:rFonts w:ascii="Times New Roman" w:eastAsiaTheme="minorEastAsia" w:hAnsi="Times New Roman" w:cs="Times New Roman"/>
          <w:iCs/>
          <w:sz w:val="26"/>
          <w:szCs w:val="26"/>
          <w:lang w:val="kk-KZ"/>
        </w:rPr>
      </w:pP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N</m:t>
            </m:r>
          </m:sub>
        </m:sSub>
        <m:r>
          <w:rPr>
            <w:rFonts w:ascii="Cambria Math" w:eastAsiaTheme="minorEastAsia" w:hAnsi="Cambria Math" w:cs="Times New Roman"/>
            <w:sz w:val="26"/>
            <w:szCs w:val="26"/>
            <w:lang w:val="kk-KZ"/>
          </w:rPr>
          <m:t>=</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P</m:t>
            </m:r>
          </m:e>
          <m:sub>
            <m:r>
              <w:rPr>
                <w:rFonts w:ascii="Cambria Math" w:eastAsiaTheme="minorEastAsia" w:hAnsi="Cambria Math" w:cs="Times New Roman"/>
                <w:sz w:val="26"/>
                <w:szCs w:val="26"/>
                <w:lang w:val="kk-KZ"/>
              </w:rPr>
              <m:t>0</m:t>
            </m:r>
          </m:sub>
        </m:sSub>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1+</m:t>
            </m:r>
            <m:r>
              <w:rPr>
                <w:rFonts w:ascii="Cambria Math" w:eastAsiaTheme="minorEastAsia" w:hAnsi="Cambria Math" w:cs="Times New Roman"/>
                <w:sz w:val="26"/>
                <w:szCs w:val="26"/>
                <w:lang w:val="kk-KZ"/>
              </w:rPr>
              <m:t>h</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0</m:t>
                </m:r>
              </m:e>
            </m:d>
          </m:e>
        </m:d>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1+</m:t>
            </m:r>
            <m:r>
              <w:rPr>
                <w:rFonts w:ascii="Cambria Math" w:eastAsiaTheme="minorEastAsia" w:hAnsi="Cambria Math" w:cs="Times New Roman"/>
                <w:sz w:val="26"/>
                <w:szCs w:val="26"/>
                <w:lang w:val="kk-KZ"/>
              </w:rPr>
              <m:t>h</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1</m:t>
                </m:r>
              </m:e>
            </m:d>
          </m:e>
        </m:d>
        <m:r>
          <w:rPr>
            <w:rFonts w:ascii="Cambria Math" w:eastAsiaTheme="minorEastAsia" w:hAnsi="Cambria Math" w:cs="Times New Roman"/>
            <w:sz w:val="26"/>
            <w:szCs w:val="26"/>
            <w:lang w:val="kk-KZ"/>
          </w:rPr>
          <m:t>…(1+</m:t>
        </m:r>
        <m:r>
          <w:rPr>
            <w:rFonts w:ascii="Cambria Math" w:eastAsiaTheme="minorEastAsia" w:hAnsi="Cambria Math" w:cs="Times New Roman"/>
            <w:sz w:val="26"/>
            <w:szCs w:val="26"/>
            <w:lang w:val="kk-KZ"/>
          </w:rPr>
          <m:t>h</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N-1</m:t>
            </m:r>
          </m:e>
        </m:d>
        <m:r>
          <w:rPr>
            <w:rFonts w:ascii="Cambria Math" w:eastAsiaTheme="minorEastAsia" w:hAnsi="Cambria Math" w:cs="Times New Roman"/>
            <w:sz w:val="26"/>
            <w:szCs w:val="26"/>
            <w:lang w:val="kk-KZ"/>
          </w:rPr>
          <m:t>,</m:t>
        </m:r>
      </m:oMath>
      <w:r w:rsidR="003966CD" w:rsidRPr="00624E7E">
        <w:rPr>
          <w:rFonts w:ascii="Times New Roman" w:eastAsiaTheme="minorEastAsia" w:hAnsi="Times New Roman" w:cs="Times New Roman"/>
          <w:iCs/>
          <w:sz w:val="26"/>
          <w:szCs w:val="26"/>
          <w:lang w:val="kk-KZ"/>
        </w:rPr>
        <w:t xml:space="preserve">           (1.1.43)</w:t>
      </w:r>
    </w:p>
    <w:p w14:paraId="1DACD99C" w14:textId="512BAA64" w:rsidR="003966CD" w:rsidRPr="00624E7E" w:rsidRDefault="00B71FA4" w:rsidP="003966CD">
      <w:pPr>
        <w:ind w:firstLine="708"/>
        <w:jc w:val="center"/>
        <w:rPr>
          <w:rFonts w:ascii="Times New Roman" w:eastAsiaTheme="minorEastAsia" w:hAnsi="Times New Roman" w:cs="Times New Roman"/>
          <w:i/>
          <w:iCs/>
          <w:sz w:val="26"/>
          <w:szCs w:val="26"/>
        </w:rPr>
      </w:pP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N</m:t>
            </m:r>
          </m:sub>
        </m:sSub>
        <m:r>
          <w:rPr>
            <w:rFonts w:ascii="Cambria Math" w:eastAsiaTheme="minorEastAsia" w:hAnsi="Cambria Math" w:cs="Times New Roman"/>
            <w:sz w:val="26"/>
            <w:szCs w:val="26"/>
            <w:lang w:val="kk-KZ"/>
          </w:rPr>
          <m:t>=</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P</m:t>
            </m:r>
          </m:e>
          <m:sub>
            <m:r>
              <w:rPr>
                <w:rFonts w:ascii="Cambria Math" w:eastAsiaTheme="minorEastAsia" w:hAnsi="Cambria Math" w:cs="Times New Roman"/>
                <w:sz w:val="26"/>
                <w:szCs w:val="26"/>
                <w:lang w:val="kk-KZ"/>
              </w:rPr>
              <m:t>0</m:t>
            </m:r>
          </m:sub>
        </m:sSub>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(1+</m:t>
            </m:r>
            <m:r>
              <w:rPr>
                <w:rFonts w:ascii="Cambria Math" w:eastAsiaTheme="minorEastAsia" w:hAnsi="Cambria Math" w:cs="Times New Roman"/>
                <w:sz w:val="26"/>
                <w:szCs w:val="26"/>
                <w:lang w:val="kk-KZ"/>
              </w:rPr>
              <m:t>h</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m:t>
            </m:r>
          </m:e>
          <m:sup>
            <m:r>
              <w:rPr>
                <w:rFonts w:ascii="Cambria Math" w:eastAsiaTheme="minorEastAsia" w:hAnsi="Cambria Math" w:cs="Times New Roman"/>
                <w:sz w:val="26"/>
                <w:szCs w:val="26"/>
                <w:lang w:val="kk-KZ"/>
              </w:rPr>
              <m:t>N</m:t>
            </m:r>
          </m:sup>
        </m:sSup>
        <m:r>
          <w:rPr>
            <w:rFonts w:ascii="Cambria Math" w:eastAsiaTheme="minorEastAsia" w:hAnsi="Cambria Math" w:cs="Times New Roman"/>
            <w:sz w:val="26"/>
            <w:szCs w:val="26"/>
            <w:lang w:val="kk-KZ"/>
          </w:rPr>
          <m:t>.</m:t>
        </m:r>
      </m:oMath>
      <w:r w:rsidR="003966CD" w:rsidRPr="00624E7E">
        <w:rPr>
          <w:rFonts w:ascii="Times New Roman" w:eastAsiaTheme="minorEastAsia" w:hAnsi="Times New Roman" w:cs="Times New Roman"/>
          <w:i/>
          <w:iCs/>
          <w:sz w:val="26"/>
          <w:szCs w:val="26"/>
        </w:rPr>
        <w:t xml:space="preserve">                                                                     </w:t>
      </w:r>
      <w:r w:rsidR="003966CD" w:rsidRPr="00624E7E">
        <w:rPr>
          <w:rFonts w:ascii="Times New Roman" w:eastAsiaTheme="minorEastAsia" w:hAnsi="Times New Roman" w:cs="Times New Roman"/>
          <w:sz w:val="26"/>
          <w:szCs w:val="26"/>
        </w:rPr>
        <w:t>(1.1.44)</w:t>
      </w:r>
    </w:p>
    <w:p w14:paraId="69CA8216" w14:textId="77777777" w:rsidR="002149E7" w:rsidRPr="00624E7E" w:rsidRDefault="002149E7" w:rsidP="002149E7">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Мысал 1.1.11. 2001 жылдың тамызында Ресей Федерациясының Орталық банкіне рубль депозиттерін тартудың номиналды жылдық мөлшерлемелері мерзіміне байланысты болды.  </w:t>
      </w:r>
    </w:p>
    <w:p w14:paraId="234EDA0B" w14:textId="32E0406D" w:rsidR="002149E7" w:rsidRPr="00624E7E" w:rsidRDefault="002149E7" w:rsidP="002149E7">
      <w:pPr>
        <w:jc w:val="cente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1 күн –2,0%,</w:t>
      </w:r>
    </w:p>
    <w:p w14:paraId="4F15AFAE" w14:textId="0BECC2E3" w:rsidR="002149E7" w:rsidRPr="00624E7E" w:rsidRDefault="002149E7" w:rsidP="002149E7">
      <w:pPr>
        <w:jc w:val="cente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3 күн - 2,5%,</w:t>
      </w:r>
    </w:p>
    <w:p w14:paraId="49C7C0C5" w14:textId="31D77CEC" w:rsidR="002149E7" w:rsidRPr="00624E7E" w:rsidRDefault="002149E7" w:rsidP="002149E7">
      <w:pPr>
        <w:jc w:val="cente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7 күн – 7,5%</w:t>
      </w:r>
    </w:p>
    <w:p w14:paraId="530CE364" w14:textId="18FF89D3" w:rsidR="003966CD" w:rsidRPr="00624E7E" w:rsidRDefault="002149E7" w:rsidP="002149E7">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1 күндік салымдар «түнгі ақша» деп аталады.  Бұл жерде уақыт өлшем бірлігі - бір жыл, ал инвестиция салынған кезде қарастырылатын уақыт моменті </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t</m:t>
            </m:r>
          </m:e>
          <m:sub>
            <m:r>
              <w:rPr>
                <w:rFonts w:ascii="Cambria Math" w:eastAsiaTheme="minorEastAsia" w:hAnsi="Cambria Math" w:cs="Times New Roman"/>
                <w:sz w:val="26"/>
                <w:szCs w:val="26"/>
                <w:lang w:val="kk-KZ"/>
              </w:rPr>
              <m:t>0</m:t>
            </m:r>
          </m:sub>
        </m:sSub>
      </m:oMath>
      <w:r w:rsidRPr="00624E7E">
        <w:rPr>
          <w:rFonts w:ascii="Times New Roman" w:eastAsiaTheme="minorEastAsia" w:hAnsi="Times New Roman" w:cs="Times New Roman"/>
          <w:iCs/>
          <w:sz w:val="26"/>
          <w:szCs w:val="26"/>
          <w:lang w:val="kk-KZ"/>
        </w:rPr>
        <w:t xml:space="preserve"> арқылы белгіленеді. Келесі кестені құрайық:</w:t>
      </w:r>
    </w:p>
    <w:p w14:paraId="1E5722BF" w14:textId="0338D512" w:rsidR="004D5B08" w:rsidRPr="00624E7E" w:rsidRDefault="004D5B08" w:rsidP="004D5B08">
      <w:pPr>
        <w:jc w:val="right"/>
        <w:rPr>
          <w:rFonts w:ascii="Times New Roman" w:eastAsiaTheme="minorEastAsia" w:hAnsi="Times New Roman" w:cs="Times New Roman"/>
          <w:i/>
          <w:sz w:val="26"/>
          <w:szCs w:val="26"/>
          <w:lang w:val="kk-KZ"/>
        </w:rPr>
      </w:pPr>
      <w:r w:rsidRPr="00624E7E">
        <w:rPr>
          <w:rFonts w:ascii="Times New Roman" w:eastAsiaTheme="minorEastAsia" w:hAnsi="Times New Roman" w:cs="Times New Roman"/>
          <w:i/>
          <w:sz w:val="26"/>
          <w:szCs w:val="26"/>
          <w:lang w:val="kk-KZ"/>
        </w:rPr>
        <w:t>Кесте</w:t>
      </w:r>
    </w:p>
    <w:tbl>
      <w:tblPr>
        <w:tblStyle w:val="a3"/>
        <w:tblW w:w="0" w:type="auto"/>
        <w:jc w:val="center"/>
        <w:tblLook w:val="04A0" w:firstRow="1" w:lastRow="0" w:firstColumn="1" w:lastColumn="0" w:noHBand="0" w:noVBand="1"/>
      </w:tblPr>
      <w:tblGrid>
        <w:gridCol w:w="2336"/>
        <w:gridCol w:w="2336"/>
        <w:gridCol w:w="2336"/>
        <w:gridCol w:w="2337"/>
      </w:tblGrid>
      <w:tr w:rsidR="00251D18" w:rsidRPr="00624E7E" w14:paraId="0FE8B2F7" w14:textId="77777777" w:rsidTr="00251D18">
        <w:trPr>
          <w:jc w:val="center"/>
        </w:trPr>
        <w:tc>
          <w:tcPr>
            <w:tcW w:w="2336" w:type="dxa"/>
          </w:tcPr>
          <w:p w14:paraId="4C7FF57C" w14:textId="43A4D88A" w:rsidR="00251D18" w:rsidRPr="00624E7E" w:rsidRDefault="00251D18" w:rsidP="00251D18">
            <w:pPr>
              <w:jc w:val="center"/>
              <w:rPr>
                <w:rFonts w:ascii="Times New Roman" w:eastAsiaTheme="minorEastAsia" w:hAnsi="Times New Roman" w:cs="Times New Roman"/>
                <w:iCs/>
                <w:sz w:val="26"/>
                <w:szCs w:val="26"/>
                <w:lang w:val="en-US"/>
              </w:rPr>
            </w:pPr>
            <w:r w:rsidRPr="00624E7E">
              <w:rPr>
                <w:rFonts w:ascii="Times New Roman" w:eastAsiaTheme="minorEastAsia" w:hAnsi="Times New Roman" w:cs="Times New Roman"/>
                <w:iCs/>
                <w:sz w:val="26"/>
                <w:szCs w:val="26"/>
                <w:lang w:val="kk-KZ"/>
              </w:rPr>
              <w:t>Мерзім</w:t>
            </w:r>
            <w:r w:rsidRPr="00624E7E">
              <w:rPr>
                <w:rFonts w:ascii="Times New Roman" w:eastAsiaTheme="minorEastAsia" w:hAnsi="Times New Roman" w:cs="Times New Roman"/>
                <w:iCs/>
                <w:sz w:val="26"/>
                <w:szCs w:val="26"/>
                <w:lang w:val="en-US"/>
              </w:rPr>
              <w:t xml:space="preserve"> - </w:t>
            </w:r>
            <w:r w:rsidRPr="00624E7E">
              <w:rPr>
                <w:rFonts w:ascii="Times New Roman" w:eastAsiaTheme="minorEastAsia" w:hAnsi="Times New Roman" w:cs="Times New Roman"/>
                <w:iCs/>
                <w:sz w:val="26"/>
                <w:szCs w:val="26"/>
                <w:lang w:val="kk-KZ"/>
              </w:rPr>
              <w:t xml:space="preserve"> </w:t>
            </w:r>
            <w:r w:rsidRPr="00624E7E">
              <w:rPr>
                <w:rFonts w:ascii="Times New Roman" w:eastAsiaTheme="minorEastAsia" w:hAnsi="Times New Roman" w:cs="Times New Roman"/>
                <w:iCs/>
                <w:sz w:val="26"/>
                <w:szCs w:val="26"/>
                <w:lang w:val="en-US"/>
              </w:rPr>
              <w:t>h</w:t>
            </w:r>
          </w:p>
        </w:tc>
        <w:tc>
          <w:tcPr>
            <w:tcW w:w="2336" w:type="dxa"/>
          </w:tcPr>
          <w:p w14:paraId="63F98191" w14:textId="2808D77D" w:rsidR="00251D18" w:rsidRPr="00624E7E" w:rsidRDefault="00251D18" w:rsidP="00251D18">
            <w:pPr>
              <w:jc w:val="center"/>
              <w:rPr>
                <w:rFonts w:ascii="Times New Roman" w:eastAsiaTheme="minorEastAsia" w:hAnsi="Times New Roman" w:cs="Times New Roman"/>
                <w:iCs/>
                <w:sz w:val="26"/>
                <w:szCs w:val="26"/>
                <w:lang w:val="en-US"/>
              </w:rPr>
            </w:pPr>
            <w:r w:rsidRPr="00624E7E">
              <w:rPr>
                <w:rFonts w:ascii="Times New Roman" w:eastAsiaTheme="minorEastAsia" w:hAnsi="Times New Roman" w:cs="Times New Roman"/>
                <w:iCs/>
                <w:sz w:val="26"/>
                <w:szCs w:val="26"/>
                <w:lang w:val="en-US"/>
              </w:rPr>
              <w:t>1/365</w:t>
            </w:r>
          </w:p>
        </w:tc>
        <w:tc>
          <w:tcPr>
            <w:tcW w:w="2336" w:type="dxa"/>
          </w:tcPr>
          <w:p w14:paraId="75EC8A9D" w14:textId="7E241656" w:rsidR="00251D18" w:rsidRPr="00624E7E" w:rsidRDefault="00251D18" w:rsidP="00251D18">
            <w:pPr>
              <w:jc w:val="center"/>
              <w:rPr>
                <w:rFonts w:ascii="Times New Roman" w:eastAsiaTheme="minorEastAsia" w:hAnsi="Times New Roman" w:cs="Times New Roman"/>
                <w:iCs/>
                <w:sz w:val="26"/>
                <w:szCs w:val="26"/>
                <w:lang w:val="en-US"/>
              </w:rPr>
            </w:pPr>
            <w:r w:rsidRPr="00624E7E">
              <w:rPr>
                <w:rFonts w:ascii="Times New Roman" w:eastAsiaTheme="minorEastAsia" w:hAnsi="Times New Roman" w:cs="Times New Roman"/>
                <w:iCs/>
                <w:sz w:val="26"/>
                <w:szCs w:val="26"/>
                <w:lang w:val="en-US"/>
              </w:rPr>
              <w:t>3/365</w:t>
            </w:r>
          </w:p>
        </w:tc>
        <w:tc>
          <w:tcPr>
            <w:tcW w:w="2337" w:type="dxa"/>
          </w:tcPr>
          <w:p w14:paraId="0E8E9B4E" w14:textId="3CF682FE" w:rsidR="00251D18" w:rsidRPr="00624E7E" w:rsidRDefault="00251D18" w:rsidP="00251D18">
            <w:pPr>
              <w:jc w:val="center"/>
              <w:rPr>
                <w:rFonts w:ascii="Times New Roman" w:eastAsiaTheme="minorEastAsia" w:hAnsi="Times New Roman" w:cs="Times New Roman"/>
                <w:iCs/>
                <w:sz w:val="26"/>
                <w:szCs w:val="26"/>
                <w:lang w:val="en-US"/>
              </w:rPr>
            </w:pPr>
            <w:r w:rsidRPr="00624E7E">
              <w:rPr>
                <w:rFonts w:ascii="Times New Roman" w:eastAsiaTheme="minorEastAsia" w:hAnsi="Times New Roman" w:cs="Times New Roman"/>
                <w:iCs/>
                <w:sz w:val="26"/>
                <w:szCs w:val="26"/>
                <w:lang w:val="en-US"/>
              </w:rPr>
              <w:t>7/365</w:t>
            </w:r>
          </w:p>
        </w:tc>
      </w:tr>
      <w:tr w:rsidR="00251D18" w:rsidRPr="00624E7E" w14:paraId="53900F24" w14:textId="77777777" w:rsidTr="00251D18">
        <w:trPr>
          <w:jc w:val="center"/>
        </w:trPr>
        <w:tc>
          <w:tcPr>
            <w:tcW w:w="2336" w:type="dxa"/>
          </w:tcPr>
          <w:p w14:paraId="6D2666F9" w14:textId="0F672228" w:rsidR="00251D18" w:rsidRPr="00624E7E" w:rsidRDefault="00B71FA4" w:rsidP="00251D18">
            <w:pPr>
              <w:jc w:val="center"/>
              <w:rPr>
                <w:rFonts w:ascii="Times New Roman" w:eastAsiaTheme="minorEastAsia" w:hAnsi="Times New Roman" w:cs="Times New Roman"/>
                <w:iCs/>
                <w:sz w:val="26"/>
                <w:szCs w:val="26"/>
                <w:lang w:val="kk-KZ"/>
              </w:rPr>
            </w:pPr>
            <m:oMathPara>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d>
                  <m:dPr>
                    <m:ctrlPr>
                      <w:rPr>
                        <w:rFonts w:ascii="Cambria Math" w:eastAsiaTheme="minorEastAsia" w:hAnsi="Cambria Math" w:cs="Times New Roman"/>
                        <w:i/>
                        <w:iCs/>
                        <w:sz w:val="26"/>
                        <w:szCs w:val="26"/>
                        <w:lang w:val="kk-KZ"/>
                      </w:rPr>
                    </m:ctrlPr>
                  </m:dPr>
                  <m:e>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en-US"/>
                          </w:rPr>
                          <m:t>t</m:t>
                        </m:r>
                      </m:e>
                      <m:sub>
                        <m:r>
                          <w:rPr>
                            <w:rFonts w:ascii="Cambria Math" w:eastAsiaTheme="minorEastAsia" w:hAnsi="Cambria Math" w:cs="Times New Roman"/>
                            <w:sz w:val="26"/>
                            <w:szCs w:val="26"/>
                            <w:lang w:val="kk-KZ"/>
                          </w:rPr>
                          <m:t>0</m:t>
                        </m:r>
                      </m:sub>
                    </m:sSub>
                  </m:e>
                </m:d>
              </m:oMath>
            </m:oMathPara>
          </w:p>
        </w:tc>
        <w:tc>
          <w:tcPr>
            <w:tcW w:w="2336" w:type="dxa"/>
          </w:tcPr>
          <w:p w14:paraId="754955F7" w14:textId="0BDD5F7B" w:rsidR="00251D18" w:rsidRPr="00624E7E" w:rsidRDefault="00251D18" w:rsidP="00251D18">
            <w:pPr>
              <w:jc w:val="cente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en-US"/>
              </w:rPr>
              <w:t>0</w:t>
            </w:r>
            <w:r w:rsidRPr="00624E7E">
              <w:rPr>
                <w:rFonts w:ascii="Times New Roman" w:eastAsiaTheme="minorEastAsia" w:hAnsi="Times New Roman" w:cs="Times New Roman"/>
                <w:iCs/>
                <w:sz w:val="26"/>
                <w:szCs w:val="26"/>
                <w:lang w:val="kk-KZ"/>
              </w:rPr>
              <w:t>,02</w:t>
            </w:r>
          </w:p>
        </w:tc>
        <w:tc>
          <w:tcPr>
            <w:tcW w:w="2336" w:type="dxa"/>
          </w:tcPr>
          <w:p w14:paraId="1973DA25" w14:textId="39D6D10A" w:rsidR="00251D18" w:rsidRPr="00624E7E" w:rsidRDefault="00251D18" w:rsidP="00251D18">
            <w:pPr>
              <w:jc w:val="cente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0,025</w:t>
            </w:r>
          </w:p>
        </w:tc>
        <w:tc>
          <w:tcPr>
            <w:tcW w:w="2337" w:type="dxa"/>
          </w:tcPr>
          <w:p w14:paraId="0C848933" w14:textId="1C00E4D5" w:rsidR="00251D18" w:rsidRPr="00624E7E" w:rsidRDefault="00251D18" w:rsidP="00251D18">
            <w:pPr>
              <w:jc w:val="cente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0,075</w:t>
            </w:r>
          </w:p>
        </w:tc>
      </w:tr>
    </w:tbl>
    <w:p w14:paraId="3DAC3F2F" w14:textId="73CAD84D" w:rsidR="00A0065A" w:rsidRPr="00624E7E" w:rsidRDefault="00A0065A" w:rsidP="00D6656F">
      <w:pPr>
        <w:rPr>
          <w:rFonts w:ascii="Times New Roman" w:eastAsiaTheme="minorEastAsia" w:hAnsi="Times New Roman" w:cs="Times New Roman"/>
          <w:iCs/>
          <w:sz w:val="26"/>
          <w:szCs w:val="26"/>
          <w:lang w:val="kk-KZ"/>
        </w:rPr>
      </w:pPr>
    </w:p>
    <w:p w14:paraId="47D907A5" w14:textId="205DD51F" w:rsidR="009E2DE9" w:rsidRPr="00624E7E" w:rsidRDefault="009E2DE9" w:rsidP="00D6656F">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7 күнге 1000 руб. Бойынша жиын (1.1.42) бойынша есептеліп, тең болады:</w:t>
      </w:r>
    </w:p>
    <w:p w14:paraId="4AC5D60F" w14:textId="1F93F355" w:rsidR="009E2DE9" w:rsidRPr="00624E7E" w:rsidRDefault="009E2DE9" w:rsidP="00D6656F">
      <w:pPr>
        <w:rPr>
          <w:rFonts w:ascii="Times New Roman" w:eastAsiaTheme="minorEastAsia" w:hAnsi="Times New Roman" w:cs="Times New Roman"/>
          <w:iCs/>
          <w:sz w:val="26"/>
          <w:szCs w:val="26"/>
          <w:lang w:val="kk-KZ"/>
        </w:rPr>
      </w:pPr>
      <m:oMathPara>
        <m:oMath>
          <m:r>
            <w:rPr>
              <w:rFonts w:ascii="Cambria Math" w:eastAsiaTheme="minorEastAsia" w:hAnsi="Cambria Math" w:cs="Times New Roman"/>
              <w:sz w:val="26"/>
              <w:szCs w:val="26"/>
              <w:lang w:val="kk-KZ"/>
            </w:rPr>
            <m:t>1000</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1+</m:t>
              </m:r>
              <m:f>
                <m:fPr>
                  <m:ctrlPr>
                    <w:rPr>
                      <w:rFonts w:ascii="Cambria Math" w:eastAsiaTheme="minorEastAsia" w:hAnsi="Cambria Math" w:cs="Times New Roman"/>
                      <w:i/>
                      <w:iCs/>
                      <w:sz w:val="26"/>
                      <w:szCs w:val="26"/>
                      <w:lang w:val="kk-KZ"/>
                    </w:rPr>
                  </m:ctrlPr>
                </m:fPr>
                <m:num>
                  <m:r>
                    <w:rPr>
                      <w:rFonts w:ascii="Cambria Math" w:eastAsiaTheme="minorEastAsia" w:hAnsi="Cambria Math" w:cs="Times New Roman"/>
                      <w:sz w:val="26"/>
                      <w:szCs w:val="26"/>
                      <w:lang w:val="kk-KZ"/>
                    </w:rPr>
                    <m:t>7</m:t>
                  </m:r>
                </m:num>
                <m:den>
                  <m:r>
                    <w:rPr>
                      <w:rFonts w:ascii="Cambria Math" w:eastAsiaTheme="minorEastAsia" w:hAnsi="Cambria Math" w:cs="Times New Roman"/>
                      <w:sz w:val="26"/>
                      <w:szCs w:val="26"/>
                      <w:lang w:val="kk-KZ"/>
                    </w:rPr>
                    <m:t>365</m:t>
                  </m:r>
                </m:den>
              </m:f>
              <m:r>
                <w:rPr>
                  <w:rFonts w:ascii="Cambria Math" w:eastAsiaTheme="minorEastAsia" w:hAnsi="Cambria Math" w:cs="Times New Roman"/>
                  <w:sz w:val="26"/>
                  <w:szCs w:val="26"/>
                  <w:lang w:val="kk-KZ"/>
                </w:rPr>
                <m:t>0,075</m:t>
              </m:r>
              <m:ctrlPr>
                <w:rPr>
                  <w:rFonts w:ascii="Cambria Math" w:eastAsiaTheme="minorEastAsia" w:hAnsi="Cambria Math" w:cs="Times New Roman"/>
                  <w:i/>
                  <w:iCs/>
                  <w:sz w:val="26"/>
                  <w:szCs w:val="26"/>
                  <w:lang w:val="kk-KZ"/>
                </w:rPr>
              </m:ctrlPr>
            </m:e>
          </m:d>
          <m:r>
            <w:rPr>
              <w:rFonts w:ascii="Cambria Math" w:eastAsiaTheme="minorEastAsia" w:hAnsi="Cambria Math" w:cs="Times New Roman"/>
              <w:sz w:val="26"/>
              <w:szCs w:val="26"/>
              <w:lang w:val="kk-KZ"/>
            </w:rPr>
            <m:t>=1001,44.</m:t>
          </m:r>
        </m:oMath>
      </m:oMathPara>
    </w:p>
    <w:p w14:paraId="09EABA48" w14:textId="5A4E09FD" w:rsidR="009E2DE9" w:rsidRPr="00624E7E" w:rsidRDefault="00BC5F28" w:rsidP="00D6656F">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3 күндік салық бойынша жинақ 2 түрлі жолмен (1.1.42) бойынша есептеледі:</w:t>
      </w:r>
    </w:p>
    <w:p w14:paraId="7CB47AAE" w14:textId="531EB4DF" w:rsidR="00BC5F28" w:rsidRPr="00624E7E" w:rsidRDefault="00BC5F28" w:rsidP="00BC5F28">
      <w:pPr>
        <w:rPr>
          <w:rFonts w:ascii="Times New Roman" w:eastAsiaTheme="minorEastAsia" w:hAnsi="Times New Roman" w:cs="Times New Roman"/>
          <w:iCs/>
          <w:sz w:val="26"/>
          <w:szCs w:val="26"/>
          <w:lang w:val="kk-KZ"/>
        </w:rPr>
      </w:pPr>
      <m:oMathPara>
        <m:oMath>
          <m:r>
            <w:rPr>
              <w:rFonts w:ascii="Cambria Math" w:eastAsiaTheme="minorEastAsia" w:hAnsi="Cambria Math" w:cs="Times New Roman"/>
              <w:sz w:val="26"/>
              <w:szCs w:val="26"/>
              <w:lang w:val="kk-KZ"/>
            </w:rPr>
            <m:t>1000</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1+</m:t>
              </m:r>
              <m:f>
                <m:fPr>
                  <m:ctrlPr>
                    <w:rPr>
                      <w:rFonts w:ascii="Cambria Math" w:eastAsiaTheme="minorEastAsia" w:hAnsi="Cambria Math" w:cs="Times New Roman"/>
                      <w:i/>
                      <w:iCs/>
                      <w:sz w:val="26"/>
                      <w:szCs w:val="26"/>
                      <w:lang w:val="kk-KZ"/>
                    </w:rPr>
                  </m:ctrlPr>
                </m:fPr>
                <m:num>
                  <m:r>
                    <w:rPr>
                      <w:rFonts w:ascii="Cambria Math" w:eastAsiaTheme="minorEastAsia" w:hAnsi="Cambria Math" w:cs="Times New Roman"/>
                      <w:sz w:val="26"/>
                      <w:szCs w:val="26"/>
                      <w:lang w:val="kk-KZ"/>
                    </w:rPr>
                    <m:t>7</m:t>
                  </m:r>
                </m:num>
                <m:den>
                  <m:r>
                    <w:rPr>
                      <w:rFonts w:ascii="Cambria Math" w:eastAsiaTheme="minorEastAsia" w:hAnsi="Cambria Math" w:cs="Times New Roman"/>
                      <w:sz w:val="26"/>
                      <w:szCs w:val="26"/>
                      <w:lang w:val="kk-KZ"/>
                    </w:rPr>
                    <m:t>365</m:t>
                  </m:r>
                </m:den>
              </m:f>
              <m:r>
                <w:rPr>
                  <w:rFonts w:ascii="Cambria Math" w:eastAsiaTheme="minorEastAsia" w:hAnsi="Cambria Math" w:cs="Times New Roman"/>
                  <w:sz w:val="26"/>
                  <w:szCs w:val="26"/>
                  <w:lang w:val="kk-KZ"/>
                </w:rPr>
                <m:t>0,025</m:t>
              </m:r>
              <m:ctrlPr>
                <w:rPr>
                  <w:rFonts w:ascii="Cambria Math" w:eastAsiaTheme="minorEastAsia" w:hAnsi="Cambria Math" w:cs="Times New Roman"/>
                  <w:i/>
                  <w:iCs/>
                  <w:sz w:val="26"/>
                  <w:szCs w:val="26"/>
                  <w:lang w:val="kk-KZ"/>
                </w:rPr>
              </m:ctrlPr>
            </m:e>
          </m:d>
          <m:r>
            <w:rPr>
              <w:rFonts w:ascii="Cambria Math" w:eastAsiaTheme="minorEastAsia" w:hAnsi="Cambria Math" w:cs="Times New Roman"/>
              <w:sz w:val="26"/>
              <w:szCs w:val="26"/>
              <w:lang w:val="kk-KZ"/>
            </w:rPr>
            <m:t>=1000б21.</m:t>
          </m:r>
        </m:oMath>
      </m:oMathPara>
    </w:p>
    <w:p w14:paraId="4B6CB633" w14:textId="4AB738E5" w:rsidR="00BC5F28" w:rsidRPr="00624E7E" w:rsidRDefault="00BC5F28" w:rsidP="00BC5F28">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Және де (1.1.44) формуласы бойынша, инвестицияның номиналды пайызды ставкасын 1 күнге тұрақты деп есептесек:</w:t>
      </w:r>
    </w:p>
    <w:p w14:paraId="7EE20B1B" w14:textId="7E46EFCA" w:rsidR="00BC5F28" w:rsidRPr="00624E7E" w:rsidRDefault="00BC5F28" w:rsidP="00D6656F">
      <w:pPr>
        <w:rPr>
          <w:rFonts w:ascii="Times New Roman" w:eastAsiaTheme="minorEastAsia" w:hAnsi="Times New Roman" w:cs="Times New Roman"/>
          <w:iCs/>
          <w:sz w:val="26"/>
          <w:szCs w:val="26"/>
          <w:lang w:val="kk-KZ"/>
        </w:rPr>
      </w:pPr>
      <m:oMathPara>
        <m:oMath>
          <m:r>
            <w:rPr>
              <w:rFonts w:ascii="Cambria Math" w:eastAsiaTheme="minorEastAsia" w:hAnsi="Cambria Math" w:cs="Times New Roman"/>
              <w:sz w:val="26"/>
              <w:szCs w:val="26"/>
              <w:lang w:val="kk-KZ"/>
            </w:rPr>
            <m:t>1000</m:t>
          </m:r>
          <m:sSup>
            <m:sSupPr>
              <m:ctrlPr>
                <w:rPr>
                  <w:rFonts w:ascii="Cambria Math" w:eastAsiaTheme="minorEastAsia" w:hAnsi="Cambria Math" w:cs="Times New Roman"/>
                  <w:i/>
                  <w:iCs/>
                  <w:sz w:val="26"/>
                  <w:szCs w:val="26"/>
                  <w:lang w:val="kk-KZ"/>
                </w:rPr>
              </m:ctrlPr>
            </m:sSupPr>
            <m:e>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1+</m:t>
                  </m:r>
                  <m:f>
                    <m:fPr>
                      <m:ctrlPr>
                        <w:rPr>
                          <w:rFonts w:ascii="Cambria Math" w:eastAsiaTheme="minorEastAsia" w:hAnsi="Cambria Math" w:cs="Times New Roman"/>
                          <w:i/>
                          <w:iCs/>
                          <w:sz w:val="26"/>
                          <w:szCs w:val="26"/>
                          <w:lang w:val="kk-KZ"/>
                        </w:rPr>
                      </m:ctrlPr>
                    </m:fPr>
                    <m:num>
                      <m:r>
                        <w:rPr>
                          <w:rFonts w:ascii="Cambria Math" w:eastAsiaTheme="minorEastAsia" w:hAnsi="Cambria Math" w:cs="Times New Roman"/>
                          <w:sz w:val="26"/>
                          <w:szCs w:val="26"/>
                          <w:lang w:val="kk-KZ"/>
                        </w:rPr>
                        <m:t>7</m:t>
                      </m:r>
                    </m:num>
                    <m:den>
                      <m:r>
                        <w:rPr>
                          <w:rFonts w:ascii="Cambria Math" w:eastAsiaTheme="minorEastAsia" w:hAnsi="Cambria Math" w:cs="Times New Roman"/>
                          <w:sz w:val="26"/>
                          <w:szCs w:val="26"/>
                          <w:lang w:val="kk-KZ"/>
                        </w:rPr>
                        <m:t>365</m:t>
                      </m:r>
                    </m:den>
                  </m:f>
                  <m:r>
                    <w:rPr>
                      <w:rFonts w:ascii="Cambria Math" w:eastAsiaTheme="minorEastAsia" w:hAnsi="Cambria Math" w:cs="Times New Roman"/>
                      <w:sz w:val="26"/>
                      <w:szCs w:val="26"/>
                      <w:lang w:val="kk-KZ"/>
                    </w:rPr>
                    <m:t>0,02</m:t>
                  </m:r>
                  <m:ctrlPr>
                    <w:rPr>
                      <w:rFonts w:ascii="Cambria Math" w:eastAsiaTheme="minorEastAsia" w:hAnsi="Cambria Math" w:cs="Times New Roman"/>
                      <w:i/>
                      <w:iCs/>
                      <w:sz w:val="26"/>
                      <w:szCs w:val="26"/>
                      <w:lang w:val="kk-KZ"/>
                    </w:rPr>
                  </m:ctrlPr>
                </m:e>
              </m:d>
            </m:e>
            <m:sup>
              <m:r>
                <w:rPr>
                  <w:rFonts w:ascii="Cambria Math" w:eastAsiaTheme="minorEastAsia" w:hAnsi="Cambria Math" w:cs="Times New Roman"/>
                  <w:sz w:val="26"/>
                  <w:szCs w:val="26"/>
                  <w:lang w:val="kk-KZ"/>
                </w:rPr>
                <m:t>3</m:t>
              </m:r>
            </m:sup>
          </m:sSup>
          <m:r>
            <w:rPr>
              <w:rFonts w:ascii="Cambria Math" w:eastAsiaTheme="minorEastAsia" w:hAnsi="Cambria Math" w:cs="Times New Roman"/>
              <w:sz w:val="26"/>
              <w:szCs w:val="26"/>
              <w:lang w:val="kk-KZ"/>
            </w:rPr>
            <m:t>=1000,16.</m:t>
          </m:r>
        </m:oMath>
      </m:oMathPara>
    </w:p>
    <w:p w14:paraId="1CE5CB28" w14:textId="77777777" w:rsidR="00F91F33" w:rsidRPr="00624E7E" w:rsidRDefault="00612572" w:rsidP="00D6656F">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b/>
          <w:bCs/>
          <w:iCs/>
          <w:sz w:val="26"/>
          <w:szCs w:val="26"/>
          <w:lang w:val="kk-KZ"/>
        </w:rPr>
        <w:t>Анықтама.</w:t>
      </w:r>
      <w:r w:rsidRPr="00624E7E">
        <w:rPr>
          <w:rFonts w:ascii="Times New Roman" w:eastAsiaTheme="minorEastAsia" w:hAnsi="Times New Roman" w:cs="Times New Roman"/>
          <w:iCs/>
          <w:sz w:val="26"/>
          <w:szCs w:val="26"/>
          <w:lang w:val="kk-KZ"/>
        </w:rPr>
        <w:t xml:space="preserve">  Номиналды пайыздық мөлшерлеменің </w:t>
      </w:r>
      <m:oMath>
        <m:r>
          <w:rPr>
            <w:rFonts w:ascii="Cambria Math" w:eastAsiaTheme="minorEastAsia" w:hAnsi="Cambria Math" w:cs="Times New Roman"/>
            <w:sz w:val="26"/>
            <w:szCs w:val="26"/>
            <w:lang w:val="kk-KZ"/>
          </w:rPr>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oMath>
      <w:r w:rsidRPr="00624E7E">
        <w:rPr>
          <w:rFonts w:ascii="Times New Roman" w:eastAsiaTheme="minorEastAsia" w:hAnsi="Times New Roman" w:cs="Times New Roman"/>
          <w:iCs/>
          <w:sz w:val="26"/>
          <w:szCs w:val="26"/>
          <w:lang w:val="kk-KZ"/>
        </w:rPr>
        <w:t xml:space="preserve">шегінің мәні  </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oMath>
      <w:r w:rsidRPr="00624E7E">
        <w:rPr>
          <w:rFonts w:ascii="Times New Roman" w:eastAsiaTheme="minorEastAsia" w:hAnsi="Times New Roman" w:cs="Times New Roman"/>
          <w:iCs/>
          <w:sz w:val="26"/>
          <w:szCs w:val="26"/>
          <w:lang w:val="kk-KZ"/>
        </w:rPr>
        <w:t xml:space="preserve"> </w:t>
      </w:r>
      <w:r w:rsidR="00F91F33" w:rsidRPr="00624E7E">
        <w:rPr>
          <w:rFonts w:ascii="Times New Roman" w:eastAsiaTheme="minorEastAsia" w:hAnsi="Times New Roman" w:cs="Times New Roman"/>
          <w:iCs/>
          <w:sz w:val="26"/>
          <w:szCs w:val="26"/>
          <w:lang w:val="kk-KZ"/>
        </w:rPr>
        <w:t>h</w:t>
      </w:r>
      <w:r w:rsidRPr="00624E7E">
        <w:rPr>
          <w:rFonts w:ascii="Times New Roman" w:eastAsiaTheme="minorEastAsia" w:hAnsi="Times New Roman" w:cs="Times New Roman"/>
          <w:iCs/>
          <w:sz w:val="26"/>
          <w:szCs w:val="26"/>
          <w:lang w:val="kk-KZ"/>
        </w:rPr>
        <w:t xml:space="preserve"> мәміле мерзімі нөлге ұмтылатын болса, ол t уақытындағы уақыт бірлігіне үздіксіз пайыздық мөлшерлеме деп аталады.  Басқа атаулар</w:t>
      </w:r>
      <w:r w:rsidR="00F91F33" w:rsidRPr="00C9502A">
        <w:rPr>
          <w:rFonts w:ascii="Times New Roman" w:eastAsiaTheme="minorEastAsia" w:hAnsi="Times New Roman" w:cs="Times New Roman"/>
          <w:iCs/>
          <w:sz w:val="26"/>
          <w:szCs w:val="26"/>
          <w:lang w:val="kk-KZ"/>
        </w:rPr>
        <w:t xml:space="preserve"> </w:t>
      </w:r>
      <m:oMath>
        <m:r>
          <w:rPr>
            <w:rFonts w:ascii="Cambria Math" w:eastAsiaTheme="minorEastAsia" w:hAnsi="Cambria Math" w:cs="Times New Roman"/>
            <w:sz w:val="26"/>
            <w:szCs w:val="26"/>
            <w:lang w:val="kk-KZ"/>
          </w:rPr>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oMath>
      <w:r w:rsidRPr="00624E7E">
        <w:rPr>
          <w:rFonts w:ascii="Times New Roman" w:eastAsiaTheme="minorEastAsia" w:hAnsi="Times New Roman" w:cs="Times New Roman"/>
          <w:iCs/>
          <w:sz w:val="26"/>
          <w:szCs w:val="26"/>
          <w:lang w:val="kk-KZ"/>
        </w:rPr>
        <w:t xml:space="preserve"> - қызығушылықтың қарқындылығы, өсудің күші. </w:t>
      </w:r>
    </w:p>
    <w:p w14:paraId="03726CB2" w14:textId="77777777" w:rsidR="00F91F33" w:rsidRPr="00624E7E" w:rsidRDefault="00612572" w:rsidP="00F91F33">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Осылайша, анықтамаға сәйкес,</w:t>
      </w:r>
    </w:p>
    <w:p w14:paraId="138EDE9D" w14:textId="4D7AFE0F" w:rsidR="00F91F33" w:rsidRPr="00624E7E" w:rsidRDefault="00F91F33" w:rsidP="00F91F33">
      <w:pPr>
        <w:ind w:firstLine="708"/>
        <w:jc w:val="center"/>
        <w:rPr>
          <w:rFonts w:ascii="Times New Roman" w:eastAsiaTheme="minorEastAsia" w:hAnsi="Times New Roman" w:cs="Times New Roman"/>
          <w:i/>
          <w:iCs/>
          <w:sz w:val="26"/>
          <w:szCs w:val="26"/>
          <w:lang w:val="kk-KZ"/>
        </w:rPr>
      </w:pPr>
      <m:oMath>
        <m:r>
          <w:rPr>
            <w:rFonts w:ascii="Cambria Math" w:eastAsiaTheme="minorEastAsia" w:hAnsi="Cambria Math" w:cs="Times New Roman"/>
            <w:sz w:val="26"/>
            <w:szCs w:val="26"/>
            <w:lang w:val="kk-KZ"/>
          </w:rPr>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r>
          <w:rPr>
            <w:rFonts w:ascii="Cambria Math" w:eastAsiaTheme="minorEastAsia" w:hAnsi="Cambria Math" w:cs="Times New Roman"/>
            <w:sz w:val="26"/>
            <w:szCs w:val="26"/>
            <w:lang w:val="kk-KZ"/>
          </w:rPr>
          <m:t>=</m:t>
        </m:r>
        <m:sPre>
          <m:sPrePr>
            <m:ctrlPr>
              <w:rPr>
                <w:rFonts w:ascii="Cambria Math" w:eastAsiaTheme="minorEastAsia" w:hAnsi="Cambria Math" w:cs="Times New Roman"/>
                <w:i/>
                <w:iCs/>
                <w:sz w:val="26"/>
                <w:szCs w:val="26"/>
                <w:lang w:val="kk-KZ"/>
              </w:rPr>
            </m:ctrlPr>
          </m:sPrePr>
          <m:sub>
            <m:r>
              <w:rPr>
                <w:rFonts w:ascii="Cambria Math" w:eastAsiaTheme="minorEastAsia" w:hAnsi="Cambria Math" w:cs="Times New Roman"/>
                <w:sz w:val="26"/>
                <w:szCs w:val="26"/>
                <w:lang w:val="kk-KZ"/>
              </w:rPr>
              <m:t>h→0</m:t>
            </m:r>
          </m:sub>
          <m:sup>
            <m:r>
              <w:rPr>
                <w:rFonts w:ascii="Cambria Math" w:eastAsiaTheme="minorEastAsia" w:hAnsi="Cambria Math" w:cs="Times New Roman"/>
                <w:sz w:val="26"/>
                <w:szCs w:val="26"/>
                <w:lang w:val="kk-KZ"/>
              </w:rPr>
              <m:t>lim</m:t>
            </m:r>
          </m:sup>
          <m:e>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r>
              <w:rPr>
                <w:rFonts w:ascii="Cambria Math" w:eastAsiaTheme="minorEastAsia" w:hAnsi="Cambria Math" w:cs="Times New Roman"/>
                <w:sz w:val="26"/>
                <w:szCs w:val="26"/>
                <w:lang w:val="kk-KZ"/>
              </w:rPr>
              <m:t>(t)</m:t>
            </m:r>
          </m:e>
        </m:sPre>
      </m:oMath>
      <w:r w:rsidRPr="00624E7E">
        <w:rPr>
          <w:rFonts w:ascii="Times New Roman" w:eastAsiaTheme="minorEastAsia" w:hAnsi="Times New Roman" w:cs="Times New Roman"/>
          <w:sz w:val="26"/>
          <w:szCs w:val="26"/>
          <w:lang w:val="kk-KZ"/>
        </w:rPr>
        <w:t xml:space="preserve">                      (1.1.45)</w:t>
      </w:r>
    </w:p>
    <w:p w14:paraId="026A1D89" w14:textId="6D1AF084" w:rsidR="0040580F" w:rsidRPr="00624E7E" w:rsidRDefault="00612572" w:rsidP="00F91F33">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 іс жүзінде белгілі бір уақыттағы үздіксіз пайыздық мөлшерлеме «бір түнде» жылдық номиналды пайыздық мөлшерлемеге шамамен тең деп есептеледі.</w:t>
      </w:r>
      <w:r w:rsidR="00F91F33" w:rsidRPr="00624E7E">
        <w:rPr>
          <w:rFonts w:ascii="Times New Roman" w:eastAsiaTheme="minorEastAsia" w:hAnsi="Times New Roman" w:cs="Times New Roman"/>
          <w:i/>
          <w:iCs/>
          <w:sz w:val="26"/>
          <w:szCs w:val="26"/>
          <w:lang w:val="kk-KZ"/>
        </w:rPr>
        <w:t xml:space="preserve"> </w:t>
      </w:r>
      <m:oMath>
        <m:r>
          <w:rPr>
            <w:rFonts w:ascii="Cambria Math" w:eastAsiaTheme="minorEastAsia" w:hAnsi="Cambria Math" w:cs="Times New Roman"/>
            <w:sz w:val="26"/>
            <w:szCs w:val="26"/>
            <w:lang w:val="kk-KZ"/>
          </w:rPr>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oMath>
      <w:r w:rsidRPr="00624E7E">
        <w:rPr>
          <w:rFonts w:ascii="Times New Roman" w:eastAsiaTheme="minorEastAsia" w:hAnsi="Times New Roman" w:cs="Times New Roman"/>
          <w:iCs/>
          <w:sz w:val="26"/>
          <w:szCs w:val="26"/>
          <w:lang w:val="kk-KZ"/>
        </w:rPr>
        <w:t xml:space="preserve"> - бұл тұрақты мән, яғни  </w:t>
      </w:r>
      <m:oMath>
        <m:r>
          <w:rPr>
            <w:rFonts w:ascii="Cambria Math" w:eastAsiaTheme="minorEastAsia" w:hAnsi="Cambria Math" w:cs="Times New Roman"/>
            <w:sz w:val="26"/>
            <w:szCs w:val="26"/>
            <w:lang w:val="kk-KZ"/>
          </w:rPr>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oMath>
      <w:r w:rsidR="00F91F33" w:rsidRPr="00624E7E">
        <w:rPr>
          <w:rFonts w:ascii="Times New Roman" w:eastAsiaTheme="minorEastAsia" w:hAnsi="Times New Roman" w:cs="Times New Roman"/>
          <w:iCs/>
          <w:sz w:val="26"/>
          <w:szCs w:val="26"/>
          <w:lang w:val="kk-KZ"/>
        </w:rPr>
        <w:t>=</w:t>
      </w:r>
      <w:r w:rsidR="00F91F33" w:rsidRPr="00624E7E">
        <w:rPr>
          <w:rFonts w:ascii="Times New Roman" w:eastAsiaTheme="minorEastAsia" w:hAnsi="Times New Roman" w:cs="Times New Roman"/>
          <w:i/>
          <w:iCs/>
          <w:sz w:val="26"/>
          <w:szCs w:val="26"/>
          <w:lang w:val="kk-KZ"/>
        </w:rPr>
        <w:t xml:space="preserve"> </w:t>
      </w:r>
      <m:oMath>
        <m:r>
          <w:rPr>
            <w:rFonts w:ascii="Cambria Math" w:eastAsiaTheme="minorEastAsia" w:hAnsi="Cambria Math" w:cs="Times New Roman"/>
            <w:sz w:val="26"/>
            <w:szCs w:val="26"/>
            <w:lang w:val="kk-KZ"/>
          </w:rPr>
          <m:t>δ</m:t>
        </m:r>
      </m:oMath>
      <w:r w:rsidRPr="00624E7E">
        <w:rPr>
          <w:rFonts w:ascii="Times New Roman" w:eastAsiaTheme="minorEastAsia" w:hAnsi="Times New Roman" w:cs="Times New Roman"/>
          <w:iCs/>
          <w:sz w:val="26"/>
          <w:szCs w:val="26"/>
          <w:lang w:val="kk-KZ"/>
        </w:rPr>
        <w:t xml:space="preserve"> барлық </w:t>
      </w:r>
      <w:r w:rsidR="00F91F33" w:rsidRPr="00624E7E">
        <w:rPr>
          <w:rFonts w:ascii="Times New Roman" w:eastAsiaTheme="minorEastAsia" w:hAnsi="Times New Roman" w:cs="Times New Roman"/>
          <w:iCs/>
          <w:sz w:val="26"/>
          <w:szCs w:val="26"/>
          <w:lang w:val="kk-KZ"/>
        </w:rPr>
        <w:t xml:space="preserve">t </w:t>
      </w:r>
      <w:r w:rsidRPr="00624E7E">
        <w:rPr>
          <w:rFonts w:ascii="Times New Roman" w:eastAsiaTheme="minorEastAsia" w:hAnsi="Times New Roman" w:cs="Times New Roman"/>
          <w:iCs/>
          <w:sz w:val="26"/>
          <w:szCs w:val="26"/>
          <w:lang w:val="kk-KZ"/>
        </w:rPr>
        <w:t xml:space="preserve">үшін, тұрақты ставка бойынша есептеледі (1.1.15 формуласының туындысын қараңыз). </w:t>
      </w:r>
      <m:oMath>
        <m:r>
          <w:rPr>
            <w:rFonts w:ascii="Cambria Math" w:eastAsiaTheme="minorEastAsia" w:hAnsi="Cambria Math" w:cs="Times New Roman"/>
            <w:sz w:val="26"/>
            <w:szCs w:val="26"/>
            <w:lang w:val="kk-KZ"/>
          </w:rPr>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oMath>
      <w:r w:rsidRPr="00624E7E">
        <w:rPr>
          <w:rFonts w:ascii="Times New Roman" w:eastAsiaTheme="minorEastAsia" w:hAnsi="Times New Roman" w:cs="Times New Roman"/>
          <w:iCs/>
          <w:sz w:val="26"/>
          <w:szCs w:val="26"/>
          <w:lang w:val="kk-KZ"/>
        </w:rPr>
        <w:t>уақыт функциясы</w:t>
      </w:r>
      <w:r w:rsidR="00F91F33" w:rsidRPr="00624E7E">
        <w:rPr>
          <w:rFonts w:ascii="Times New Roman" w:eastAsiaTheme="minorEastAsia" w:hAnsi="Times New Roman" w:cs="Times New Roman"/>
          <w:iCs/>
          <w:sz w:val="26"/>
          <w:szCs w:val="26"/>
          <w:lang w:val="kk-KZ"/>
        </w:rPr>
        <w:t xml:space="preserve"> болған кезде </w:t>
      </w:r>
      <w:r w:rsidRPr="00624E7E">
        <w:rPr>
          <w:rFonts w:ascii="Times New Roman" w:eastAsiaTheme="minorEastAsia" w:hAnsi="Times New Roman" w:cs="Times New Roman"/>
          <w:iCs/>
          <w:sz w:val="26"/>
          <w:szCs w:val="26"/>
          <w:lang w:val="kk-KZ"/>
        </w:rPr>
        <w:t xml:space="preserve">(1.1.42) және (1.1.15) формулаларынан </w:t>
      </w:r>
      <w:r w:rsidR="00F91F33" w:rsidRPr="00624E7E">
        <w:rPr>
          <w:rFonts w:ascii="Times New Roman" w:eastAsiaTheme="minorEastAsia" w:hAnsi="Times New Roman" w:cs="Times New Roman"/>
          <w:iCs/>
          <w:sz w:val="26"/>
          <w:szCs w:val="26"/>
          <w:lang w:val="kk-KZ"/>
        </w:rPr>
        <w:t>аламыз</w:t>
      </w:r>
      <w:r w:rsidRPr="00624E7E">
        <w:rPr>
          <w:rFonts w:ascii="Times New Roman" w:eastAsiaTheme="minorEastAsia" w:hAnsi="Times New Roman" w:cs="Times New Roman"/>
          <w:iCs/>
          <w:sz w:val="26"/>
          <w:szCs w:val="26"/>
          <w:lang w:val="kk-KZ"/>
        </w:rPr>
        <w:t>:</w:t>
      </w:r>
    </w:p>
    <w:p w14:paraId="7B557F79" w14:textId="77777777" w:rsidR="00F91F33" w:rsidRPr="00624E7E" w:rsidRDefault="00F91F33" w:rsidP="00F91F33">
      <w:pPr>
        <w:ind w:firstLine="708"/>
        <w:rPr>
          <w:rFonts w:ascii="Times New Roman" w:eastAsiaTheme="minorEastAsia" w:hAnsi="Times New Roman" w:cs="Times New Roman"/>
          <w:iCs/>
          <w:sz w:val="26"/>
          <w:szCs w:val="26"/>
          <w:lang w:val="kk-KZ"/>
        </w:rPr>
      </w:pPr>
      <m:oMathPara>
        <m:oMath>
          <m:r>
            <w:rPr>
              <w:rFonts w:ascii="Cambria Math" w:eastAsiaTheme="minorEastAsia" w:hAnsi="Cambria Math" w:cs="Times New Roman"/>
              <w:sz w:val="26"/>
              <w:szCs w:val="26"/>
              <w:lang w:val="kk-KZ"/>
            </w:rPr>
            <w:lastRenderedPageBreak/>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r>
            <w:rPr>
              <w:rFonts w:ascii="Cambria Math" w:eastAsiaTheme="minorEastAsia" w:hAnsi="Cambria Math" w:cs="Times New Roman"/>
              <w:sz w:val="26"/>
              <w:szCs w:val="26"/>
              <w:lang w:val="kk-KZ"/>
            </w:rPr>
            <m:t>=</m:t>
          </m:r>
          <m:sPre>
            <m:sPrePr>
              <m:ctrlPr>
                <w:rPr>
                  <w:rFonts w:ascii="Cambria Math" w:eastAsiaTheme="minorEastAsia" w:hAnsi="Cambria Math" w:cs="Times New Roman"/>
                  <w:i/>
                  <w:iCs/>
                  <w:sz w:val="26"/>
                  <w:szCs w:val="26"/>
                  <w:lang w:val="kk-KZ"/>
                </w:rPr>
              </m:ctrlPr>
            </m:sPrePr>
            <m:sub>
              <m:r>
                <w:rPr>
                  <w:rFonts w:ascii="Cambria Math" w:eastAsiaTheme="minorEastAsia" w:hAnsi="Cambria Math" w:cs="Times New Roman"/>
                  <w:sz w:val="26"/>
                  <w:szCs w:val="26"/>
                  <w:lang w:val="kk-KZ"/>
                </w:rPr>
                <m:t>h→0</m:t>
              </m:r>
            </m:sub>
            <m:sup>
              <m:r>
                <w:rPr>
                  <w:rFonts w:ascii="Cambria Math" w:eastAsiaTheme="minorEastAsia" w:hAnsi="Cambria Math" w:cs="Times New Roman"/>
                  <w:sz w:val="26"/>
                  <w:szCs w:val="26"/>
                  <w:lang w:val="kk-KZ"/>
                </w:rPr>
                <m:t>lim</m:t>
              </m:r>
            </m:sup>
            <m:e>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j</m:t>
                  </m:r>
                </m:e>
                <m:sub>
                  <m:r>
                    <w:rPr>
                      <w:rFonts w:ascii="Cambria Math" w:eastAsiaTheme="minorEastAsia" w:hAnsi="Cambria Math" w:cs="Times New Roman"/>
                      <w:sz w:val="26"/>
                      <w:szCs w:val="26"/>
                      <w:lang w:val="kk-KZ"/>
                    </w:rPr>
                    <m:t>h</m:t>
                  </m:r>
                </m:sub>
              </m:sSub>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t</m:t>
                  </m:r>
                </m:e>
              </m:d>
            </m:e>
          </m:sPre>
          <m:r>
            <w:rPr>
              <w:rFonts w:ascii="Cambria Math" w:eastAsiaTheme="minorEastAsia" w:hAnsi="Cambria Math" w:cs="Times New Roman"/>
              <w:sz w:val="26"/>
              <w:szCs w:val="26"/>
              <w:lang w:val="kk-KZ"/>
            </w:rPr>
            <m:t>=</m:t>
          </m:r>
          <m:sPre>
            <m:sPrePr>
              <m:ctrlPr>
                <w:rPr>
                  <w:rFonts w:ascii="Cambria Math" w:eastAsiaTheme="minorEastAsia" w:hAnsi="Cambria Math" w:cs="Times New Roman"/>
                  <w:i/>
                  <w:iCs/>
                  <w:sz w:val="26"/>
                  <w:szCs w:val="26"/>
                  <w:lang w:val="kk-KZ"/>
                </w:rPr>
              </m:ctrlPr>
            </m:sPrePr>
            <m:sub>
              <m:r>
                <w:rPr>
                  <w:rFonts w:ascii="Cambria Math" w:eastAsiaTheme="minorEastAsia" w:hAnsi="Cambria Math" w:cs="Times New Roman"/>
                  <w:sz w:val="26"/>
                  <w:szCs w:val="26"/>
                  <w:lang w:val="kk-KZ"/>
                </w:rPr>
                <m:t>h→0</m:t>
              </m:r>
            </m:sub>
            <m:sup>
              <m:r>
                <w:rPr>
                  <w:rFonts w:ascii="Cambria Math" w:eastAsiaTheme="minorEastAsia" w:hAnsi="Cambria Math" w:cs="Times New Roman"/>
                  <w:sz w:val="26"/>
                  <w:szCs w:val="26"/>
                  <w:lang w:val="kk-KZ"/>
                </w:rPr>
                <m:t>lim</m:t>
              </m:r>
            </m:sup>
            <m:e>
              <m:f>
                <m:fPr>
                  <m:ctrlPr>
                    <w:rPr>
                      <w:rFonts w:ascii="Cambria Math" w:eastAsiaTheme="minorEastAsia" w:hAnsi="Cambria Math" w:cs="Times New Roman"/>
                      <w:i/>
                      <w:iCs/>
                      <w:sz w:val="26"/>
                      <w:szCs w:val="26"/>
                      <w:lang w:val="kk-KZ"/>
                    </w:rPr>
                  </m:ctrlPr>
                </m:fPr>
                <m:num>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t+h</m:t>
                      </m:r>
                    </m:sub>
                  </m:sSub>
                  <m:r>
                    <w:rPr>
                      <w:rFonts w:ascii="Cambria Math" w:eastAsiaTheme="minorEastAsia" w:hAnsi="Cambria Math" w:cs="Times New Roman"/>
                      <w:sz w:val="26"/>
                      <w:szCs w:val="26"/>
                      <w:lang w:val="kk-KZ"/>
                    </w:rPr>
                    <m:t>-</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Sub>
                </m:num>
                <m:den>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Sub>
                  <m:r>
                    <w:rPr>
                      <w:rFonts w:ascii="Cambria Math" w:eastAsiaTheme="minorEastAsia" w:hAnsi="Cambria Math" w:cs="Times New Roman"/>
                      <w:sz w:val="26"/>
                      <w:szCs w:val="26"/>
                      <w:lang w:val="kk-KZ"/>
                    </w:rPr>
                    <m:t>h</m:t>
                  </m:r>
                </m:den>
              </m:f>
            </m:e>
          </m:sPre>
          <m:r>
            <w:rPr>
              <w:rFonts w:ascii="Cambria Math" w:eastAsiaTheme="minorEastAsia" w:hAnsi="Cambria Math" w:cs="Times New Roman"/>
              <w:sz w:val="26"/>
              <w:szCs w:val="26"/>
              <w:lang w:val="kk-KZ"/>
            </w:rPr>
            <m:t>=</m:t>
          </m:r>
          <m:sPre>
            <m:sPrePr>
              <m:ctrlPr>
                <w:rPr>
                  <w:rFonts w:ascii="Cambria Math" w:eastAsiaTheme="minorEastAsia" w:hAnsi="Cambria Math" w:cs="Times New Roman"/>
                  <w:i/>
                  <w:iCs/>
                  <w:sz w:val="26"/>
                  <w:szCs w:val="26"/>
                  <w:lang w:val="kk-KZ"/>
                </w:rPr>
              </m:ctrlPr>
            </m:sPrePr>
            <m:sub>
              <m:r>
                <w:rPr>
                  <w:rFonts w:ascii="Cambria Math" w:eastAsiaTheme="minorEastAsia" w:hAnsi="Cambria Math" w:cs="Times New Roman"/>
                  <w:sz w:val="26"/>
                  <w:szCs w:val="26"/>
                  <w:lang w:val="kk-KZ"/>
                </w:rPr>
                <m:t>h→0</m:t>
              </m:r>
            </m:sub>
            <m:sup>
              <m:r>
                <w:rPr>
                  <w:rFonts w:ascii="Cambria Math" w:eastAsiaTheme="minorEastAsia" w:hAnsi="Cambria Math" w:cs="Times New Roman"/>
                  <w:sz w:val="26"/>
                  <w:szCs w:val="26"/>
                  <w:lang w:val="kk-KZ"/>
                </w:rPr>
                <m:t>lim</m:t>
              </m:r>
            </m:sup>
            <m:e>
              <m:f>
                <m:fPr>
                  <m:ctrlPr>
                    <w:rPr>
                      <w:rFonts w:ascii="Cambria Math" w:eastAsiaTheme="minorEastAsia" w:hAnsi="Cambria Math" w:cs="Times New Roman"/>
                      <w:i/>
                      <w:iCs/>
                      <w:sz w:val="26"/>
                      <w:szCs w:val="26"/>
                      <w:lang w:val="kk-KZ"/>
                    </w:rPr>
                  </m:ctrlPr>
                </m:fPr>
                <m:num>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t+h</m:t>
                      </m:r>
                    </m:sub>
                  </m:sSub>
                  <m:r>
                    <w:rPr>
                      <w:rFonts w:ascii="Cambria Math" w:eastAsiaTheme="minorEastAsia" w:hAnsi="Cambria Math" w:cs="Times New Roman"/>
                      <w:sz w:val="26"/>
                      <w:szCs w:val="26"/>
                      <w:lang w:val="kk-KZ"/>
                    </w:rPr>
                    <m:t>-</m:t>
                  </m:r>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Sub>
                </m:num>
                <m:den>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Sub>
                  <m:r>
                    <w:rPr>
                      <w:rFonts w:ascii="Cambria Math" w:eastAsiaTheme="minorEastAsia" w:hAnsi="Cambria Math" w:cs="Times New Roman"/>
                      <w:sz w:val="26"/>
                      <w:szCs w:val="26"/>
                      <w:lang w:val="kk-KZ"/>
                    </w:rPr>
                    <m:t>h</m:t>
                  </m:r>
                </m:den>
              </m:f>
            </m:e>
          </m:sPre>
          <m:r>
            <w:rPr>
              <w:rFonts w:ascii="Cambria Math" w:eastAsiaTheme="minorEastAsia" w:hAnsi="Cambria Math" w:cs="Times New Roman"/>
              <w:sz w:val="26"/>
              <w:szCs w:val="26"/>
              <w:lang w:val="kk-KZ"/>
            </w:rPr>
            <m:t>=</m:t>
          </m:r>
          <m:f>
            <m:fPr>
              <m:ctrlPr>
                <w:rPr>
                  <w:rFonts w:ascii="Cambria Math" w:eastAsiaTheme="minorEastAsia" w:hAnsi="Cambria Math" w:cs="Times New Roman"/>
                  <w:i/>
                  <w:iCs/>
                  <w:sz w:val="26"/>
                  <w:szCs w:val="26"/>
                  <w:lang w:val="kk-KZ"/>
                </w:rPr>
              </m:ctrlPr>
            </m:fPr>
            <m:num>
              <m:sSubSup>
                <m:sSubSupPr>
                  <m:ctrlPr>
                    <w:rPr>
                      <w:rFonts w:ascii="Cambria Math" w:eastAsiaTheme="minorEastAsia" w:hAnsi="Cambria Math" w:cs="Times New Roman"/>
                      <w:i/>
                      <w:iCs/>
                      <w:sz w:val="26"/>
                      <w:szCs w:val="26"/>
                      <w:lang w:val="kk-KZ"/>
                    </w:rPr>
                  </m:ctrlPr>
                </m:sSubSup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up>
                  <m:r>
                    <w:rPr>
                      <w:rFonts w:ascii="Cambria Math" w:eastAsiaTheme="minorEastAsia" w:hAnsi="Cambria Math" w:cs="Times New Roman"/>
                      <w:sz w:val="26"/>
                      <w:szCs w:val="26"/>
                      <w:lang w:val="kk-KZ"/>
                    </w:rPr>
                    <m:t>'</m:t>
                  </m:r>
                </m:sup>
              </m:sSubSup>
            </m:num>
            <m:den>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Sub>
            </m:den>
          </m:f>
          <m:r>
            <w:rPr>
              <w:rFonts w:ascii="Cambria Math" w:eastAsiaTheme="minorEastAsia" w:hAnsi="Cambria Math" w:cs="Times New Roman"/>
              <w:sz w:val="26"/>
              <w:szCs w:val="26"/>
              <w:lang w:val="kk-KZ"/>
            </w:rPr>
            <m:t>.</m:t>
          </m:r>
        </m:oMath>
      </m:oMathPara>
    </w:p>
    <w:p w14:paraId="33A92A2B" w14:textId="7791A377" w:rsidR="00F91F33" w:rsidRPr="00624E7E" w:rsidRDefault="00F91F33" w:rsidP="00F91F33">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lang w:val="kk-KZ"/>
        </w:rPr>
        <w:t>Осылайша, дифференциалдық теңдеудің шешімін табу керек екенін көреміз</w:t>
      </w:r>
    </w:p>
    <w:p w14:paraId="2938F1E9" w14:textId="5B9A26B9" w:rsidR="00F91F33" w:rsidRPr="00624E7E" w:rsidRDefault="00B71FA4" w:rsidP="00F91F33">
      <w:pPr>
        <w:rPr>
          <w:rFonts w:ascii="Times New Roman" w:eastAsiaTheme="minorEastAsia" w:hAnsi="Times New Roman" w:cs="Times New Roman"/>
          <w:i/>
          <w:iCs/>
          <w:sz w:val="26"/>
          <w:szCs w:val="26"/>
          <w:lang w:val="en-US"/>
        </w:rPr>
      </w:pPr>
      <m:oMathPara>
        <m:oMath>
          <m:f>
            <m:fPr>
              <m:ctrlPr>
                <w:rPr>
                  <w:rFonts w:ascii="Cambria Math" w:eastAsiaTheme="minorEastAsia" w:hAnsi="Cambria Math" w:cs="Times New Roman"/>
                  <w:i/>
                  <w:iCs/>
                  <w:sz w:val="26"/>
                  <w:szCs w:val="26"/>
                  <w:lang w:val="kk-KZ"/>
                </w:rPr>
              </m:ctrlPr>
            </m:fPr>
            <m:num>
              <m:sSubSup>
                <m:sSubSupPr>
                  <m:ctrlPr>
                    <w:rPr>
                      <w:rFonts w:ascii="Cambria Math" w:eastAsiaTheme="minorEastAsia" w:hAnsi="Cambria Math" w:cs="Times New Roman"/>
                      <w:i/>
                      <w:iCs/>
                      <w:sz w:val="26"/>
                      <w:szCs w:val="26"/>
                      <w:lang w:val="kk-KZ"/>
                    </w:rPr>
                  </m:ctrlPr>
                </m:sSubSup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up>
                  <m:r>
                    <w:rPr>
                      <w:rFonts w:ascii="Cambria Math" w:eastAsiaTheme="minorEastAsia" w:hAnsi="Cambria Math" w:cs="Times New Roman"/>
                      <w:sz w:val="26"/>
                      <w:szCs w:val="26"/>
                      <w:lang w:val="kk-KZ"/>
                    </w:rPr>
                    <m:t>'</m:t>
                  </m:r>
                </m:sup>
              </m:sSubSup>
            </m:num>
            <m:den>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S</m:t>
                  </m:r>
                </m:e>
                <m:sub>
                  <m:r>
                    <w:rPr>
                      <w:rFonts w:ascii="Cambria Math" w:eastAsiaTheme="minorEastAsia" w:hAnsi="Cambria Math" w:cs="Times New Roman"/>
                      <w:sz w:val="26"/>
                      <w:szCs w:val="26"/>
                      <w:lang w:val="kk-KZ"/>
                    </w:rPr>
                    <m:t>t</m:t>
                  </m:r>
                </m:sub>
              </m:sSub>
            </m:den>
          </m:f>
          <m:r>
            <w:rPr>
              <w:rFonts w:ascii="Cambria Math" w:eastAsiaTheme="minorEastAsia" w:hAnsi="Cambria Math" w:cs="Times New Roman"/>
              <w:sz w:val="26"/>
              <w:szCs w:val="26"/>
              <w:lang w:val="en-US"/>
            </w:rPr>
            <m:t>=</m:t>
          </m:r>
          <m:r>
            <w:rPr>
              <w:rFonts w:ascii="Cambria Math" w:eastAsiaTheme="minorEastAsia" w:hAnsi="Cambria Math" w:cs="Times New Roman"/>
              <w:sz w:val="26"/>
              <w:szCs w:val="26"/>
              <w:lang w:val="kk-KZ"/>
            </w:rPr>
            <m:t>δ</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kk-KZ"/>
                </w:rPr>
                <m:t>t</m:t>
              </m:r>
            </m:e>
          </m:d>
        </m:oMath>
      </m:oMathPara>
    </w:p>
    <w:p w14:paraId="43CC7461" w14:textId="570808C0" w:rsidR="00F91F33" w:rsidRPr="00624E7E" w:rsidRDefault="00F91F33" w:rsidP="00F91F33">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lang w:val="en-US"/>
        </w:rPr>
        <w:t>St (t=0) =</w:t>
      </w:r>
      <w:r w:rsidRPr="00624E7E">
        <w:rPr>
          <w:rFonts w:ascii="Times New Roman" w:eastAsiaTheme="minorEastAsia" w:hAnsi="Times New Roman" w:cs="Times New Roman"/>
          <w:sz w:val="26"/>
          <w:szCs w:val="26"/>
          <w:lang w:val="kk-KZ"/>
        </w:rPr>
        <w:t xml:space="preserve"> </w:t>
      </w:r>
      <m:oMath>
        <m:sSub>
          <m:sSubPr>
            <m:ctrlPr>
              <w:rPr>
                <w:rFonts w:ascii="Cambria Math" w:eastAsiaTheme="minorEastAsia" w:hAnsi="Cambria Math" w:cs="Times New Roman"/>
                <w:sz w:val="26"/>
                <w:szCs w:val="26"/>
                <w:lang w:val="kk-KZ"/>
              </w:rPr>
            </m:ctrlPr>
          </m:sSubPr>
          <m:e>
            <m:r>
              <m:rPr>
                <m:sty m:val="p"/>
              </m:rPr>
              <w:rPr>
                <w:rFonts w:ascii="Cambria Math" w:eastAsiaTheme="minorEastAsia" w:hAnsi="Cambria Math" w:cs="Times New Roman"/>
                <w:sz w:val="26"/>
                <w:szCs w:val="26"/>
                <w:lang w:val="kk-KZ"/>
              </w:rPr>
              <m:t>P</m:t>
            </m:r>
          </m:e>
          <m:sub>
            <m:r>
              <m:rPr>
                <m:sty m:val="p"/>
              </m:rPr>
              <w:rPr>
                <w:rFonts w:ascii="Cambria Math" w:eastAsiaTheme="minorEastAsia" w:hAnsi="Cambria Math" w:cs="Times New Roman"/>
                <w:sz w:val="26"/>
                <w:szCs w:val="26"/>
                <w:lang w:val="kk-KZ"/>
              </w:rPr>
              <m:t>0</m:t>
            </m:r>
          </m:sub>
        </m:sSub>
      </m:oMath>
      <w:r w:rsidRPr="00624E7E">
        <w:rPr>
          <w:rFonts w:ascii="Times New Roman" w:eastAsiaTheme="minorEastAsia" w:hAnsi="Times New Roman" w:cs="Times New Roman"/>
          <w:sz w:val="26"/>
          <w:szCs w:val="26"/>
          <w:lang w:val="en-US"/>
        </w:rPr>
        <w:t xml:space="preserve"> </w:t>
      </w:r>
      <w:r w:rsidRPr="00624E7E">
        <w:rPr>
          <w:rFonts w:ascii="Times New Roman" w:eastAsiaTheme="minorEastAsia" w:hAnsi="Times New Roman" w:cs="Times New Roman"/>
          <w:sz w:val="26"/>
          <w:szCs w:val="26"/>
        </w:rPr>
        <w:t>бастап</w:t>
      </w:r>
      <w:r w:rsidRPr="00624E7E">
        <w:rPr>
          <w:rFonts w:ascii="Times New Roman" w:eastAsiaTheme="minorEastAsia" w:hAnsi="Times New Roman" w:cs="Times New Roman"/>
          <w:sz w:val="26"/>
          <w:szCs w:val="26"/>
          <w:lang w:val="kk-KZ"/>
        </w:rPr>
        <w:t>қы шартын қанағаттандыратын. Аламыз</w:t>
      </w:r>
    </w:p>
    <w:p w14:paraId="6A448D5B" w14:textId="2CDB0F14" w:rsidR="00F91F33" w:rsidRPr="00624E7E" w:rsidRDefault="00B71FA4" w:rsidP="00AD799C">
      <w:pPr>
        <w:jc w:val="center"/>
        <w:rPr>
          <w:rFonts w:ascii="Times New Roman" w:eastAsiaTheme="minorEastAsia" w:hAnsi="Times New Roman" w:cs="Times New Roman"/>
          <w:sz w:val="26"/>
          <w:szCs w:val="26"/>
        </w:rPr>
      </w:pPr>
      <m:oMath>
        <m:sSub>
          <m:sSubPr>
            <m:ctrlPr>
              <w:rPr>
                <w:rFonts w:ascii="Cambria Math" w:eastAsiaTheme="minorEastAsia" w:hAnsi="Cambria Math" w:cs="Times New Roman"/>
                <w:sz w:val="26"/>
                <w:szCs w:val="26"/>
                <w:lang w:val="kk-KZ"/>
              </w:rPr>
            </m:ctrlPr>
          </m:sSubPr>
          <m:e>
            <m:r>
              <m:rPr>
                <m:sty m:val="p"/>
              </m:rPr>
              <w:rPr>
                <w:rFonts w:ascii="Cambria Math" w:eastAsiaTheme="minorEastAsia" w:hAnsi="Cambria Math" w:cs="Times New Roman"/>
                <w:sz w:val="26"/>
                <w:szCs w:val="26"/>
                <w:lang w:val="kk-KZ"/>
              </w:rPr>
              <m:t>S</m:t>
            </m:r>
          </m:e>
          <m:sub>
            <m:r>
              <m:rPr>
                <m:sty m:val="p"/>
              </m:rPr>
              <w:rPr>
                <w:rFonts w:ascii="Cambria Math" w:eastAsiaTheme="minorEastAsia" w:hAnsi="Cambria Math" w:cs="Times New Roman"/>
                <w:sz w:val="26"/>
                <w:szCs w:val="26"/>
                <w:lang w:val="kk-KZ"/>
              </w:rPr>
              <m:t>t</m:t>
            </m:r>
          </m:sub>
        </m:sSub>
        <m:r>
          <m:rPr>
            <m:sty m:val="p"/>
          </m:rPr>
          <w:rPr>
            <w:rFonts w:ascii="Cambria Math" w:eastAsiaTheme="minorEastAsia" w:hAnsi="Cambria Math" w:cs="Times New Roman"/>
            <w:sz w:val="26"/>
            <w:szCs w:val="26"/>
          </w:rPr>
          <m:t>=</m:t>
        </m:r>
        <m:sSub>
          <m:sSubPr>
            <m:ctrlPr>
              <w:rPr>
                <w:rFonts w:ascii="Cambria Math" w:eastAsiaTheme="minorEastAsia" w:hAnsi="Cambria Math" w:cs="Times New Roman"/>
                <w:sz w:val="26"/>
                <w:szCs w:val="26"/>
                <w:lang w:val="kk-KZ"/>
              </w:rPr>
            </m:ctrlPr>
          </m:sSubPr>
          <m:e>
            <m:r>
              <m:rPr>
                <m:sty m:val="p"/>
              </m:rPr>
              <w:rPr>
                <w:rFonts w:ascii="Cambria Math" w:eastAsiaTheme="minorEastAsia" w:hAnsi="Cambria Math" w:cs="Times New Roman"/>
                <w:sz w:val="26"/>
                <w:szCs w:val="26"/>
                <w:lang w:val="kk-KZ"/>
              </w:rPr>
              <m:t>P</m:t>
            </m:r>
          </m:e>
          <m:sub>
            <m:r>
              <m:rPr>
                <m:sty m:val="p"/>
              </m:rPr>
              <w:rPr>
                <w:rFonts w:ascii="Cambria Math" w:eastAsiaTheme="minorEastAsia" w:hAnsi="Cambria Math" w:cs="Times New Roman"/>
                <w:sz w:val="26"/>
                <w:szCs w:val="26"/>
                <w:lang w:val="kk-KZ"/>
              </w:rPr>
              <m:t>0</m:t>
            </m:r>
          </m:sub>
        </m:sSub>
        <m:sSup>
          <m:sSupPr>
            <m:ctrlPr>
              <w:rPr>
                <w:rFonts w:ascii="Cambria Math" w:eastAsiaTheme="minorEastAsia" w:hAnsi="Cambria Math" w:cs="Times New Roman"/>
                <w:sz w:val="26"/>
                <w:szCs w:val="26"/>
                <w:lang w:val="kk-KZ"/>
              </w:rPr>
            </m:ctrlPr>
          </m:sSupPr>
          <m:e>
            <m:r>
              <m:rPr>
                <m:sty m:val="p"/>
              </m:rPr>
              <w:rPr>
                <w:rFonts w:ascii="Cambria Math" w:eastAsiaTheme="minorEastAsia" w:hAnsi="Cambria Math" w:cs="Times New Roman"/>
                <w:sz w:val="26"/>
                <w:szCs w:val="26"/>
                <w:lang w:val="kk-KZ"/>
              </w:rPr>
              <m:t>e</m:t>
            </m:r>
          </m:e>
          <m:sup>
            <m:nary>
              <m:naryPr>
                <m:limLoc m:val="undOvr"/>
                <m:ctrlPr>
                  <w:rPr>
                    <w:rFonts w:ascii="Cambria Math" w:eastAsiaTheme="minorEastAsia" w:hAnsi="Cambria Math" w:cs="Times New Roman"/>
                    <w:sz w:val="26"/>
                    <w:szCs w:val="26"/>
                    <w:lang w:val="kk-KZ"/>
                  </w:rPr>
                </m:ctrlPr>
              </m:naryPr>
              <m:sub>
                <m:r>
                  <m:rPr>
                    <m:sty m:val="p"/>
                  </m:rPr>
                  <w:rPr>
                    <w:rFonts w:ascii="Cambria Math" w:eastAsiaTheme="minorEastAsia" w:hAnsi="Cambria Math" w:cs="Times New Roman"/>
                    <w:sz w:val="26"/>
                    <w:szCs w:val="26"/>
                    <w:lang w:val="kk-KZ"/>
                  </w:rPr>
                  <m:t>0</m:t>
                </m:r>
              </m:sub>
              <m:sup>
                <m:r>
                  <m:rPr>
                    <m:sty m:val="p"/>
                  </m:rPr>
                  <w:rPr>
                    <w:rFonts w:ascii="Cambria Math" w:eastAsiaTheme="minorEastAsia" w:hAnsi="Cambria Math" w:cs="Times New Roman"/>
                    <w:sz w:val="26"/>
                    <w:szCs w:val="26"/>
                    <w:lang w:val="kk-KZ"/>
                  </w:rPr>
                  <m:t>t</m:t>
                </m:r>
              </m:sup>
              <m:e>
                <m:r>
                  <m:rPr>
                    <m:sty m:val="p"/>
                  </m:rPr>
                  <w:rPr>
                    <w:rFonts w:ascii="Cambria Math" w:eastAsiaTheme="minorEastAsia" w:hAnsi="Cambria Math" w:cs="Times New Roman"/>
                    <w:sz w:val="26"/>
                    <w:szCs w:val="26"/>
                    <w:lang w:val="kk-KZ"/>
                  </w:rPr>
                  <m:t>δ</m:t>
                </m:r>
                <m:d>
                  <m:dPr>
                    <m:ctrlPr>
                      <w:rPr>
                        <w:rFonts w:ascii="Cambria Math" w:eastAsiaTheme="minorEastAsia" w:hAnsi="Cambria Math" w:cs="Times New Roman"/>
                        <w:sz w:val="26"/>
                        <w:szCs w:val="26"/>
                        <w:lang w:val="en-US"/>
                      </w:rPr>
                    </m:ctrlPr>
                  </m:dPr>
                  <m:e>
                    <m:r>
                      <m:rPr>
                        <m:sty m:val="p"/>
                      </m:rPr>
                      <w:rPr>
                        <w:rFonts w:ascii="Cambria Math" w:eastAsiaTheme="minorEastAsia" w:hAnsi="Cambria Math" w:cs="Times New Roman"/>
                        <w:sz w:val="26"/>
                        <w:szCs w:val="26"/>
                        <w:lang w:val="kk-KZ"/>
                      </w:rPr>
                      <m:t>y</m:t>
                    </m:r>
                  </m:e>
                </m:d>
                <m:r>
                  <m:rPr>
                    <m:sty m:val="p"/>
                  </m:rPr>
                  <w:rPr>
                    <w:rFonts w:ascii="Cambria Math" w:eastAsiaTheme="minorEastAsia" w:hAnsi="Cambria Math" w:cs="Times New Roman"/>
                    <w:sz w:val="26"/>
                    <w:szCs w:val="26"/>
                    <w:lang w:val="en-US"/>
                  </w:rPr>
                  <m:t>dy</m:t>
                </m:r>
              </m:e>
            </m:nary>
          </m:sup>
        </m:sSup>
        <m:r>
          <m:rPr>
            <m:sty m:val="p"/>
          </m:rPr>
          <w:rPr>
            <w:rFonts w:ascii="Cambria Math" w:eastAsiaTheme="minorEastAsia" w:hAnsi="Cambria Math" w:cs="Times New Roman"/>
            <w:sz w:val="26"/>
            <w:szCs w:val="26"/>
            <w:lang w:val="kk-KZ"/>
          </w:rPr>
          <m:t>.</m:t>
        </m:r>
      </m:oMath>
      <w:r w:rsidR="00AD799C" w:rsidRPr="00624E7E">
        <w:rPr>
          <w:rFonts w:ascii="Times New Roman" w:eastAsiaTheme="minorEastAsia" w:hAnsi="Times New Roman" w:cs="Times New Roman"/>
          <w:sz w:val="26"/>
          <w:szCs w:val="26"/>
        </w:rPr>
        <w:t xml:space="preserve">              (1.1.46)</w:t>
      </w:r>
    </w:p>
    <w:p w14:paraId="6ADE4176" w14:textId="612E5CAE" w:rsidR="00711783" w:rsidRPr="00624E7E" w:rsidRDefault="00711783" w:rsidP="00711783">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rPr>
        <w:t>Ба</w:t>
      </w:r>
      <w:r w:rsidRPr="00624E7E">
        <w:rPr>
          <w:rFonts w:ascii="Times New Roman" w:eastAsiaTheme="minorEastAsia" w:hAnsi="Times New Roman" w:cs="Times New Roman"/>
          <w:sz w:val="26"/>
          <w:szCs w:val="26"/>
          <w:lang w:val="kk-KZ"/>
        </w:rPr>
        <w:t xml:space="preserve">рлық </w:t>
      </w:r>
      <w:r w:rsidRPr="00624E7E">
        <w:rPr>
          <w:rFonts w:ascii="Times New Roman" w:eastAsiaTheme="minorEastAsia" w:hAnsi="Times New Roman" w:cs="Times New Roman"/>
          <w:sz w:val="26"/>
          <w:szCs w:val="26"/>
          <w:lang w:val="en-US"/>
        </w:rPr>
        <w:t>t</w:t>
      </w:r>
      <w:r w:rsidRPr="00624E7E">
        <w:rPr>
          <w:rFonts w:ascii="Times New Roman" w:eastAsiaTheme="minorEastAsia" w:hAnsi="Times New Roman" w:cs="Times New Roman"/>
          <w:sz w:val="26"/>
          <w:szCs w:val="26"/>
        </w:rPr>
        <w:t xml:space="preserve"> </w:t>
      </w:r>
      <w:r w:rsidRPr="00624E7E">
        <w:rPr>
          <w:rFonts w:ascii="Times New Roman" w:eastAsiaTheme="minorEastAsia" w:hAnsi="Times New Roman" w:cs="Times New Roman"/>
          <w:sz w:val="26"/>
          <w:szCs w:val="26"/>
          <w:lang w:val="kk-KZ"/>
        </w:rPr>
        <w:t>үшін</w:t>
      </w:r>
      <w:r w:rsidRPr="00624E7E">
        <w:rPr>
          <w:rFonts w:ascii="Times New Roman" w:eastAsiaTheme="minorEastAsia" w:hAnsi="Times New Roman" w:cs="Times New Roman"/>
          <w:sz w:val="26"/>
          <w:szCs w:val="26"/>
        </w:rPr>
        <w:t xml:space="preserve"> </w:t>
      </w:r>
      <m:oMath>
        <m:r>
          <m:rPr>
            <m:sty m:val="p"/>
          </m:rPr>
          <w:rPr>
            <w:rFonts w:ascii="Cambria Math" w:eastAsiaTheme="minorEastAsia" w:hAnsi="Cambria Math" w:cs="Times New Roman"/>
            <w:sz w:val="26"/>
            <w:szCs w:val="26"/>
            <w:lang w:val="kk-KZ"/>
          </w:rPr>
          <m:t>δ</m:t>
        </m:r>
        <m:d>
          <m:dPr>
            <m:ctrlPr>
              <w:rPr>
                <w:rFonts w:ascii="Cambria Math" w:eastAsiaTheme="minorEastAsia" w:hAnsi="Cambria Math" w:cs="Times New Roman"/>
                <w:sz w:val="26"/>
                <w:szCs w:val="26"/>
                <w:lang w:val="en-US"/>
              </w:rPr>
            </m:ctrlPr>
          </m:dPr>
          <m:e>
            <m:r>
              <m:rPr>
                <m:sty m:val="p"/>
              </m:rPr>
              <w:rPr>
                <w:rFonts w:ascii="Cambria Math" w:eastAsiaTheme="minorEastAsia" w:hAnsi="Cambria Math" w:cs="Times New Roman"/>
                <w:sz w:val="26"/>
                <w:szCs w:val="26"/>
                <w:lang w:val="kk-KZ"/>
              </w:rPr>
              <m:t>t</m:t>
            </m:r>
          </m:e>
        </m:d>
      </m:oMath>
      <w:r w:rsidRPr="00624E7E">
        <w:rPr>
          <w:rFonts w:ascii="Times New Roman" w:eastAsiaTheme="minorEastAsia" w:hAnsi="Times New Roman" w:cs="Times New Roman"/>
          <w:sz w:val="26"/>
          <w:szCs w:val="26"/>
          <w:lang w:val="kk-KZ"/>
        </w:rPr>
        <w:t xml:space="preserve">= </w:t>
      </w:r>
      <m:oMath>
        <m:r>
          <m:rPr>
            <m:sty m:val="p"/>
          </m:rPr>
          <w:rPr>
            <w:rFonts w:ascii="Cambria Math" w:eastAsiaTheme="minorEastAsia" w:hAnsi="Cambria Math" w:cs="Times New Roman"/>
            <w:sz w:val="26"/>
            <w:szCs w:val="26"/>
            <w:lang w:val="kk-KZ"/>
          </w:rPr>
          <m:t>δ</m:t>
        </m:r>
      </m:oMath>
      <w:r w:rsidRPr="00624E7E">
        <w:rPr>
          <w:rFonts w:ascii="Times New Roman" w:eastAsiaTheme="minorEastAsia" w:hAnsi="Times New Roman" w:cs="Times New Roman"/>
          <w:sz w:val="26"/>
          <w:szCs w:val="26"/>
          <w:lang w:val="kk-KZ"/>
        </w:rPr>
        <w:t xml:space="preserve"> болған кезде бұл формула мына түрге ие болады:</w:t>
      </w:r>
    </w:p>
    <w:p w14:paraId="4AA6755F" w14:textId="71BF316F" w:rsidR="00711783" w:rsidRPr="00C9502A" w:rsidRDefault="00B71FA4" w:rsidP="00711783">
      <w:pPr>
        <w:jc w:val="center"/>
        <w:rPr>
          <w:rFonts w:ascii="Times New Roman" w:eastAsiaTheme="minorEastAsia" w:hAnsi="Times New Roman" w:cs="Times New Roman"/>
          <w:sz w:val="26"/>
          <w:szCs w:val="26"/>
          <w:lang w:val="kk-KZ"/>
        </w:rPr>
      </w:pPr>
      <m:oMath>
        <m:sSub>
          <m:sSubPr>
            <m:ctrlPr>
              <w:rPr>
                <w:rFonts w:ascii="Cambria Math" w:eastAsiaTheme="minorEastAsia" w:hAnsi="Cambria Math" w:cs="Times New Roman"/>
                <w:sz w:val="26"/>
                <w:szCs w:val="26"/>
                <w:lang w:val="kk-KZ"/>
              </w:rPr>
            </m:ctrlPr>
          </m:sSubPr>
          <m:e>
            <m:r>
              <m:rPr>
                <m:sty m:val="p"/>
              </m:rPr>
              <w:rPr>
                <w:rFonts w:ascii="Cambria Math" w:eastAsiaTheme="minorEastAsia" w:hAnsi="Cambria Math" w:cs="Times New Roman"/>
                <w:sz w:val="26"/>
                <w:szCs w:val="26"/>
                <w:lang w:val="kk-KZ"/>
              </w:rPr>
              <m:t>S</m:t>
            </m:r>
          </m:e>
          <m:sub>
            <m:r>
              <m:rPr>
                <m:sty m:val="p"/>
              </m:rPr>
              <w:rPr>
                <w:rFonts w:ascii="Cambria Math" w:eastAsiaTheme="minorEastAsia" w:hAnsi="Cambria Math" w:cs="Times New Roman"/>
                <w:sz w:val="26"/>
                <w:szCs w:val="26"/>
                <w:lang w:val="kk-KZ"/>
              </w:rPr>
              <m:t>t</m:t>
            </m:r>
          </m:sub>
        </m:sSub>
        <m:r>
          <m:rPr>
            <m:sty m:val="p"/>
          </m:rPr>
          <w:rPr>
            <w:rFonts w:ascii="Cambria Math" w:eastAsiaTheme="minorEastAsia" w:hAnsi="Cambria Math" w:cs="Times New Roman"/>
            <w:sz w:val="26"/>
            <w:szCs w:val="26"/>
            <w:lang w:val="kk-KZ"/>
          </w:rPr>
          <m:t>=</m:t>
        </m:r>
        <m:sSub>
          <m:sSubPr>
            <m:ctrlPr>
              <w:rPr>
                <w:rFonts w:ascii="Cambria Math" w:eastAsiaTheme="minorEastAsia" w:hAnsi="Cambria Math" w:cs="Times New Roman"/>
                <w:sz w:val="26"/>
                <w:szCs w:val="26"/>
                <w:lang w:val="kk-KZ"/>
              </w:rPr>
            </m:ctrlPr>
          </m:sSubPr>
          <m:e>
            <m:r>
              <m:rPr>
                <m:sty m:val="p"/>
              </m:rPr>
              <w:rPr>
                <w:rFonts w:ascii="Cambria Math" w:eastAsiaTheme="minorEastAsia" w:hAnsi="Cambria Math" w:cs="Times New Roman"/>
                <w:sz w:val="26"/>
                <w:szCs w:val="26"/>
                <w:lang w:val="kk-KZ"/>
              </w:rPr>
              <m:t>P</m:t>
            </m:r>
          </m:e>
          <m:sub>
            <m:r>
              <m:rPr>
                <m:sty m:val="p"/>
              </m:rPr>
              <w:rPr>
                <w:rFonts w:ascii="Cambria Math" w:eastAsiaTheme="minorEastAsia" w:hAnsi="Cambria Math" w:cs="Times New Roman"/>
                <w:sz w:val="26"/>
                <w:szCs w:val="26"/>
                <w:lang w:val="kk-KZ"/>
              </w:rPr>
              <m:t>0</m:t>
            </m:r>
          </m:sub>
        </m:sSub>
        <m:sSup>
          <m:sSupPr>
            <m:ctrlPr>
              <w:rPr>
                <w:rFonts w:ascii="Cambria Math" w:eastAsiaTheme="minorEastAsia" w:hAnsi="Cambria Math" w:cs="Times New Roman"/>
                <w:sz w:val="26"/>
                <w:szCs w:val="26"/>
                <w:lang w:val="kk-KZ"/>
              </w:rPr>
            </m:ctrlPr>
          </m:sSupPr>
          <m:e>
            <m:r>
              <m:rPr>
                <m:sty m:val="p"/>
              </m:rPr>
              <w:rPr>
                <w:rFonts w:ascii="Cambria Math" w:eastAsiaTheme="minorEastAsia" w:hAnsi="Cambria Math" w:cs="Times New Roman"/>
                <w:sz w:val="26"/>
                <w:szCs w:val="26"/>
                <w:lang w:val="kk-KZ"/>
              </w:rPr>
              <m:t>e</m:t>
            </m:r>
          </m:e>
          <m:sup>
            <m:r>
              <w:rPr>
                <w:rFonts w:ascii="Cambria Math" w:eastAsiaTheme="minorEastAsia" w:hAnsi="Cambria Math" w:cs="Times New Roman"/>
                <w:sz w:val="26"/>
                <w:szCs w:val="26"/>
                <w:lang w:val="kk-KZ"/>
              </w:rPr>
              <m:t>t</m:t>
            </m:r>
            <m:r>
              <m:rPr>
                <m:sty m:val="p"/>
              </m:rPr>
              <w:rPr>
                <w:rFonts w:ascii="Cambria Math" w:eastAsiaTheme="minorEastAsia" w:hAnsi="Cambria Math" w:cs="Times New Roman"/>
                <w:sz w:val="26"/>
                <w:szCs w:val="26"/>
                <w:lang w:val="kk-KZ"/>
              </w:rPr>
              <m:t>δ</m:t>
            </m:r>
          </m:sup>
        </m:sSup>
      </m:oMath>
      <w:r w:rsidR="00711783" w:rsidRPr="00C9502A">
        <w:rPr>
          <w:rFonts w:ascii="Times New Roman" w:eastAsiaTheme="minorEastAsia" w:hAnsi="Times New Roman" w:cs="Times New Roman"/>
          <w:sz w:val="26"/>
          <w:szCs w:val="26"/>
          <w:lang w:val="kk-KZ"/>
        </w:rPr>
        <w:t xml:space="preserve">                       (1.1.47)</w:t>
      </w:r>
    </w:p>
    <w:p w14:paraId="4ED87226" w14:textId="3C37B204" w:rsidR="00CA4E5C" w:rsidRPr="00624E7E" w:rsidRDefault="00CA4E5C" w:rsidP="00CA4E5C">
      <w:pPr>
        <w:rPr>
          <w:rFonts w:ascii="Times New Roman" w:eastAsiaTheme="minorEastAsia" w:hAnsi="Times New Roman" w:cs="Times New Roman"/>
          <w:sz w:val="26"/>
          <w:szCs w:val="26"/>
          <w:lang w:val="kk-KZ"/>
        </w:rPr>
      </w:pPr>
      <w:r w:rsidRPr="00624E7E">
        <w:rPr>
          <w:rFonts w:ascii="Times New Roman" w:eastAsiaTheme="minorEastAsia" w:hAnsi="Times New Roman" w:cs="Times New Roman"/>
          <w:sz w:val="26"/>
          <w:szCs w:val="26"/>
          <w:lang w:val="kk-KZ"/>
        </w:rPr>
        <w:t xml:space="preserve">Тәжірибиеде жылдық тиімді пайыздық ставканың жылына </w:t>
      </w:r>
      <w:r w:rsidRPr="00C9502A">
        <w:rPr>
          <w:rFonts w:ascii="Times New Roman" w:eastAsiaTheme="minorEastAsia" w:hAnsi="Times New Roman" w:cs="Times New Roman"/>
          <w:sz w:val="26"/>
          <w:szCs w:val="26"/>
          <w:lang w:val="kk-KZ"/>
        </w:rPr>
        <w:t>m</w:t>
      </w:r>
      <w:r w:rsidRPr="00624E7E">
        <w:rPr>
          <w:rFonts w:ascii="Times New Roman" w:eastAsiaTheme="minorEastAsia" w:hAnsi="Times New Roman" w:cs="Times New Roman"/>
          <w:sz w:val="26"/>
          <w:szCs w:val="26"/>
          <w:lang w:val="kk-KZ"/>
        </w:rPr>
        <w:t xml:space="preserve"> пайыз рет түсуі үлкен рөл атқарады.Бұл жағдайды жылдық пайыздық ставка келесе жолмен анықталады.</w:t>
      </w:r>
    </w:p>
    <w:p w14:paraId="3FB5193F" w14:textId="7D531602" w:rsidR="00CA4E5C" w:rsidRPr="00624E7E" w:rsidRDefault="00CA4E5C" w:rsidP="00CA4E5C">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b/>
          <w:bCs/>
          <w:sz w:val="26"/>
          <w:szCs w:val="26"/>
          <w:lang w:val="kk-KZ"/>
        </w:rPr>
        <w:t>Анықтама</w:t>
      </w:r>
      <w:r w:rsidRPr="00624E7E">
        <w:rPr>
          <w:rFonts w:ascii="Times New Roman" w:eastAsiaTheme="minorEastAsia" w:hAnsi="Times New Roman" w:cs="Times New Roman"/>
          <w:sz w:val="26"/>
          <w:szCs w:val="26"/>
          <w:lang w:val="kk-KZ"/>
        </w:rPr>
        <w:t xml:space="preserve">.  Жылдық тиімді пайызды ставка жылына күрделі пайызды m рет түсуі  </w:t>
      </w:r>
      <m:oMath>
        <m:sSub>
          <m:sSubPr>
            <m:ctrlPr>
              <w:rPr>
                <w:rFonts w:ascii="Cambria Math" w:hAnsi="Cambria Math" w:cs="Times New Roman"/>
                <w:i/>
                <w:iCs/>
                <w:sz w:val="26"/>
                <w:szCs w:val="26"/>
                <w:lang w:val="kk-KZ"/>
              </w:rPr>
            </m:ctrlPr>
          </m:sSubPr>
          <m:e>
            <m:r>
              <w:rPr>
                <w:rFonts w:ascii="Cambria Math" w:hAnsi="Cambria Math" w:cs="Times New Roman"/>
                <w:sz w:val="26"/>
                <w:szCs w:val="26"/>
                <w:lang w:val="kk-KZ"/>
              </w:rPr>
              <m:t>i</m:t>
            </m:r>
          </m:e>
          <m:sub>
            <m:r>
              <w:rPr>
                <w:rFonts w:ascii="Cambria Math" w:hAnsi="Cambria Math" w:cs="Times New Roman"/>
                <w:sz w:val="26"/>
                <w:szCs w:val="26"/>
                <w:lang w:val="kk-KZ"/>
              </w:rPr>
              <m:t>ef</m:t>
            </m:r>
          </m:sub>
        </m:sSub>
      </m:oMath>
      <w:r w:rsidRPr="00624E7E">
        <w:rPr>
          <w:rFonts w:ascii="Times New Roman" w:eastAsiaTheme="minorEastAsia" w:hAnsi="Times New Roman" w:cs="Times New Roman"/>
          <w:iCs/>
          <w:sz w:val="26"/>
          <w:szCs w:val="26"/>
          <w:lang w:val="kk-KZ"/>
        </w:rPr>
        <w:t>- бұл ставканың жылдық күрделі пайызы. Жылдық номиналды пайыздық ставкаға эквилалентті.</w:t>
      </w:r>
    </w:p>
    <w:p w14:paraId="77804861" w14:textId="73E62450" w:rsidR="00B77FE5" w:rsidRPr="00624E7E" w:rsidRDefault="00B77FE5" w:rsidP="00732067">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Осылайша, анықтамаға сәйкес, </w:t>
      </w:r>
      <m:oMath>
        <m:sSub>
          <m:sSubPr>
            <m:ctrlPr>
              <w:rPr>
                <w:rFonts w:ascii="Cambria Math" w:eastAsiaTheme="minorEastAsia" w:hAnsi="Cambria Math" w:cs="Times New Roman"/>
                <w:i/>
                <w:iCs/>
                <w:sz w:val="26"/>
                <w:szCs w:val="26"/>
                <w:lang w:val="kk-KZ"/>
              </w:rPr>
            </m:ctrlPr>
          </m:sSubPr>
          <m:e>
            <m:r>
              <w:rPr>
                <w:rFonts w:ascii="Cambria Math" w:eastAsiaTheme="minorEastAsia" w:hAnsi="Cambria Math" w:cs="Times New Roman"/>
                <w:sz w:val="26"/>
                <w:szCs w:val="26"/>
                <w:lang w:val="kk-KZ"/>
              </w:rPr>
              <m:t>i</m:t>
            </m:r>
          </m:e>
          <m:sub>
            <m:r>
              <w:rPr>
                <w:rFonts w:ascii="Cambria Math" w:eastAsiaTheme="minorEastAsia" w:hAnsi="Cambria Math" w:cs="Times New Roman"/>
                <w:sz w:val="26"/>
                <w:szCs w:val="26"/>
                <w:lang w:val="kk-KZ"/>
              </w:rPr>
              <m:t>ef</m:t>
            </m:r>
          </m:sub>
        </m:sSub>
        <m:r>
          <w:rPr>
            <w:rFonts w:ascii="Cambria Math" w:eastAsiaTheme="minorEastAsia" w:hAnsi="Cambria Math" w:cs="Times New Roman"/>
            <w:sz w:val="26"/>
            <w:szCs w:val="26"/>
            <w:lang w:val="kk-KZ"/>
          </w:rPr>
          <m:t>=i</m:t>
        </m:r>
      </m:oMath>
      <w:r w:rsidRPr="00624E7E">
        <w:rPr>
          <w:rFonts w:ascii="Times New Roman" w:eastAsiaTheme="minorEastAsia" w:hAnsi="Times New Roman" w:cs="Times New Roman"/>
          <w:iCs/>
          <w:sz w:val="26"/>
          <w:szCs w:val="26"/>
          <w:lang w:val="kk-KZ"/>
        </w:rPr>
        <w:t>, мұнда t жылдың жиынтық пайыздық мөлшерлемесі, жыл соңында бір рет есептеледі және m сияқты қаржылық нәтижені қамтамасыз етеді, ставка / м бойынша. Егер қарыз мерзімі n жыл болса, онда пайыздық баламалылықтан мөлшерлемелердегі күрделі пайызды бір реттік есептеу есептеу факторларының теңдігіне сәйкес келеді:</w:t>
      </w:r>
    </w:p>
    <w:p w14:paraId="5F0C159C" w14:textId="4D17B29E" w:rsidR="00D76DAA" w:rsidRPr="00624E7E" w:rsidRDefault="00B71FA4" w:rsidP="00CA4E5C">
      <w:pPr>
        <w:rPr>
          <w:rFonts w:ascii="Times New Roman" w:eastAsiaTheme="minorEastAsia" w:hAnsi="Times New Roman" w:cs="Times New Roman"/>
          <w:iCs/>
          <w:sz w:val="26"/>
          <w:szCs w:val="26"/>
          <w:lang w:val="kk-KZ"/>
        </w:rPr>
      </w:pPr>
      <m:oMathPara>
        <m:oMath>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(1+i)</m:t>
              </m:r>
            </m:e>
            <m:sup>
              <m:r>
                <w:rPr>
                  <w:rFonts w:ascii="Cambria Math" w:eastAsiaTheme="minorEastAsia" w:hAnsi="Cambria Math" w:cs="Times New Roman"/>
                  <w:sz w:val="26"/>
                  <w:szCs w:val="26"/>
                  <w:lang w:val="kk-KZ"/>
                </w:rPr>
                <m:t>n</m:t>
              </m:r>
            </m:sup>
          </m:sSup>
          <m:r>
            <w:rPr>
              <w:rFonts w:ascii="Cambria Math" w:eastAsiaTheme="minorEastAsia" w:hAnsi="Cambria Math" w:cs="Times New Roman"/>
              <w:sz w:val="26"/>
              <w:szCs w:val="26"/>
              <w:lang w:val="kk-KZ"/>
            </w:rPr>
            <m:t>=</m:t>
          </m:r>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(1+</m:t>
              </m:r>
              <m:f>
                <m:fPr>
                  <m:ctrlPr>
                    <w:rPr>
                      <w:rFonts w:ascii="Cambria Math" w:eastAsiaTheme="minorEastAsia" w:hAnsi="Cambria Math" w:cs="Times New Roman"/>
                      <w:i/>
                      <w:iCs/>
                      <w:sz w:val="26"/>
                      <w:szCs w:val="26"/>
                      <w:lang w:val="kk-KZ"/>
                    </w:rPr>
                  </m:ctrlPr>
                </m:fPr>
                <m:num>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i</m:t>
                      </m:r>
                    </m:e>
                    <m:sup>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m</m:t>
                          </m:r>
                        </m:e>
                      </m:d>
                    </m:sup>
                  </m:sSup>
                </m:num>
                <m:den>
                  <m:r>
                    <w:rPr>
                      <w:rFonts w:ascii="Cambria Math" w:eastAsiaTheme="minorEastAsia" w:hAnsi="Cambria Math" w:cs="Times New Roman"/>
                      <w:sz w:val="26"/>
                      <w:szCs w:val="26"/>
                      <w:lang w:val="kk-KZ"/>
                    </w:rPr>
                    <m:t>m</m:t>
                  </m:r>
                </m:den>
              </m:f>
              <m:r>
                <w:rPr>
                  <w:rFonts w:ascii="Cambria Math" w:eastAsiaTheme="minorEastAsia" w:hAnsi="Cambria Math" w:cs="Times New Roman"/>
                  <w:sz w:val="26"/>
                  <w:szCs w:val="26"/>
                  <w:lang w:val="kk-KZ"/>
                </w:rPr>
                <m:t>)</m:t>
              </m:r>
            </m:e>
            <m:sup>
              <m:r>
                <w:rPr>
                  <w:rFonts w:ascii="Cambria Math" w:eastAsiaTheme="minorEastAsia" w:hAnsi="Cambria Math" w:cs="Times New Roman"/>
                  <w:sz w:val="26"/>
                  <w:szCs w:val="26"/>
                  <w:lang w:val="kk-KZ"/>
                </w:rPr>
                <m:t>mn</m:t>
              </m:r>
            </m:sup>
          </m:sSup>
        </m:oMath>
      </m:oMathPara>
    </w:p>
    <w:p w14:paraId="212C2866" w14:textId="5CF20EC9" w:rsidR="00D76DAA" w:rsidRPr="00C9502A" w:rsidRDefault="00D76DAA" w:rsidP="00CA4E5C">
      <w:pPr>
        <w:rPr>
          <w:rFonts w:ascii="Times New Roman" w:eastAsiaTheme="minorEastAsia" w:hAnsi="Times New Roman" w:cs="Times New Roman"/>
          <w:iCs/>
          <w:sz w:val="26"/>
          <w:szCs w:val="26"/>
        </w:rPr>
      </w:pPr>
      <w:r w:rsidRPr="00624E7E">
        <w:rPr>
          <w:rFonts w:ascii="Times New Roman" w:eastAsiaTheme="minorEastAsia" w:hAnsi="Times New Roman" w:cs="Times New Roman"/>
          <w:iCs/>
          <w:sz w:val="26"/>
          <w:szCs w:val="26"/>
        </w:rPr>
        <w:t>Осыдан</w:t>
      </w:r>
      <w:r w:rsidRPr="00C9502A">
        <w:rPr>
          <w:rFonts w:ascii="Times New Roman" w:eastAsiaTheme="minorEastAsia" w:hAnsi="Times New Roman" w:cs="Times New Roman"/>
          <w:iCs/>
          <w:sz w:val="26"/>
          <w:szCs w:val="26"/>
        </w:rPr>
        <w:t>:</w:t>
      </w:r>
    </w:p>
    <w:p w14:paraId="4D2E2869" w14:textId="09A1CF27" w:rsidR="00D76DAA" w:rsidRPr="00C9502A" w:rsidRDefault="00B71FA4" w:rsidP="00D76DAA">
      <w:pPr>
        <w:jc w:val="center"/>
        <w:rPr>
          <w:rFonts w:ascii="Times New Roman" w:eastAsiaTheme="minorEastAsia" w:hAnsi="Times New Roman" w:cs="Times New Roman"/>
          <w:iCs/>
          <w:sz w:val="26"/>
          <w:szCs w:val="26"/>
        </w:rPr>
      </w:pPr>
      <m:oMath>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i=(1+</m:t>
            </m:r>
            <m:f>
              <m:fPr>
                <m:ctrlPr>
                  <w:rPr>
                    <w:rFonts w:ascii="Cambria Math" w:eastAsiaTheme="minorEastAsia" w:hAnsi="Cambria Math" w:cs="Times New Roman"/>
                    <w:i/>
                    <w:iCs/>
                    <w:sz w:val="26"/>
                    <w:szCs w:val="26"/>
                    <w:lang w:val="kk-KZ"/>
                  </w:rPr>
                </m:ctrlPr>
              </m:fPr>
              <m:num>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kk-KZ"/>
                      </w:rPr>
                      <m:t>i</m:t>
                    </m:r>
                  </m:e>
                  <m:sup>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m</m:t>
                        </m:r>
                      </m:e>
                    </m:d>
                  </m:sup>
                </m:sSup>
              </m:num>
              <m:den>
                <m:r>
                  <w:rPr>
                    <w:rFonts w:ascii="Cambria Math" w:eastAsiaTheme="minorEastAsia" w:hAnsi="Cambria Math" w:cs="Times New Roman"/>
                    <w:sz w:val="26"/>
                    <w:szCs w:val="26"/>
                    <w:lang w:val="kk-KZ"/>
                  </w:rPr>
                  <m:t>m</m:t>
                </m:r>
              </m:den>
            </m:f>
            <m:r>
              <w:rPr>
                <w:rFonts w:ascii="Cambria Math" w:eastAsiaTheme="minorEastAsia" w:hAnsi="Cambria Math" w:cs="Times New Roman"/>
                <w:sz w:val="26"/>
                <w:szCs w:val="26"/>
                <w:lang w:val="kk-KZ"/>
              </w:rPr>
              <m:t>)</m:t>
            </m:r>
          </m:e>
          <m:sup>
            <m:r>
              <w:rPr>
                <w:rFonts w:ascii="Cambria Math" w:eastAsiaTheme="minorEastAsia" w:hAnsi="Cambria Math" w:cs="Times New Roman"/>
                <w:sz w:val="26"/>
                <w:szCs w:val="26"/>
                <w:lang w:val="kk-KZ"/>
              </w:rPr>
              <m:t>m</m:t>
            </m:r>
          </m:sup>
        </m:sSup>
        <m:r>
          <w:rPr>
            <w:rFonts w:ascii="Cambria Math" w:eastAsiaTheme="minorEastAsia" w:hAnsi="Cambria Math" w:cs="Times New Roman"/>
            <w:sz w:val="26"/>
            <w:szCs w:val="26"/>
            <w:lang w:val="kk-KZ"/>
          </w:rPr>
          <m:t>-1</m:t>
        </m:r>
      </m:oMath>
      <w:r w:rsidR="00D76DAA" w:rsidRPr="00C9502A">
        <w:rPr>
          <w:rFonts w:ascii="Times New Roman" w:eastAsiaTheme="minorEastAsia" w:hAnsi="Times New Roman" w:cs="Times New Roman"/>
          <w:iCs/>
          <w:sz w:val="26"/>
          <w:szCs w:val="26"/>
        </w:rPr>
        <w:t xml:space="preserve">   </w:t>
      </w:r>
      <w:r w:rsidR="00E566FF" w:rsidRPr="00C9502A">
        <w:rPr>
          <w:rFonts w:ascii="Times New Roman" w:eastAsiaTheme="minorEastAsia" w:hAnsi="Times New Roman" w:cs="Times New Roman"/>
          <w:iCs/>
          <w:sz w:val="26"/>
          <w:szCs w:val="26"/>
        </w:rPr>
        <w:t xml:space="preserve">  </w:t>
      </w:r>
      <w:r w:rsidR="00D76DAA" w:rsidRPr="00C9502A">
        <w:rPr>
          <w:rFonts w:ascii="Times New Roman" w:eastAsiaTheme="minorEastAsia" w:hAnsi="Times New Roman" w:cs="Times New Roman"/>
          <w:iCs/>
          <w:sz w:val="26"/>
          <w:szCs w:val="26"/>
        </w:rPr>
        <w:t xml:space="preserve"> (1.1.48)</w:t>
      </w:r>
    </w:p>
    <w:p w14:paraId="1F94B3B5" w14:textId="1027F761" w:rsidR="00E566FF" w:rsidRPr="00C9502A" w:rsidRDefault="00E566FF" w:rsidP="00E566FF">
      <w:pPr>
        <w:ind w:firstLine="708"/>
        <w:rPr>
          <w:rFonts w:ascii="Times New Roman" w:eastAsiaTheme="minorEastAsia" w:hAnsi="Times New Roman" w:cs="Times New Roman"/>
          <w:iCs/>
          <w:sz w:val="26"/>
          <w:szCs w:val="26"/>
        </w:rPr>
      </w:pPr>
      <w:r w:rsidRPr="00C9502A">
        <w:rPr>
          <w:rFonts w:ascii="Times New Roman" w:eastAsiaTheme="minorEastAsia" w:hAnsi="Times New Roman" w:cs="Times New Roman"/>
          <w:iCs/>
          <w:sz w:val="26"/>
          <w:szCs w:val="26"/>
        </w:rPr>
        <w:t>Тиімді пайыздық мөлшерлеменің анықтамасына сәйкес,</w:t>
      </w:r>
      <w:r w:rsidRPr="00624E7E">
        <w:rPr>
          <w:rFonts w:ascii="Times New Roman" w:eastAsiaTheme="minorEastAsia" w:hAnsi="Times New Roman" w:cs="Times New Roman"/>
          <w:iCs/>
          <w:sz w:val="26"/>
          <w:szCs w:val="26"/>
          <w:lang w:val="kk-KZ"/>
        </w:rPr>
        <w:t xml:space="preserve">і </w:t>
      </w:r>
      <w:r w:rsidRPr="00C9502A">
        <w:rPr>
          <w:rFonts w:ascii="Times New Roman" w:eastAsiaTheme="minorEastAsia" w:hAnsi="Times New Roman" w:cs="Times New Roman"/>
          <w:iCs/>
          <w:sz w:val="26"/>
          <w:szCs w:val="26"/>
        </w:rPr>
        <w:t xml:space="preserve">пайыздарды есептеуден бір жыл ішінде алынған нақты салыстырмалы кірісті өлшейді.  Оны көрсетейік. </w:t>
      </w:r>
      <w:r w:rsidRPr="00624E7E">
        <w:rPr>
          <w:rFonts w:ascii="Times New Roman" w:eastAsiaTheme="minorEastAsia" w:hAnsi="Times New Roman" w:cs="Times New Roman"/>
          <w:iCs/>
          <w:sz w:val="26"/>
          <w:szCs w:val="26"/>
          <w:lang w:val="en-US"/>
        </w:rPr>
        <w:t>t</w:t>
      </w:r>
      <w:r w:rsidRPr="00C9502A">
        <w:rPr>
          <w:rFonts w:ascii="Times New Roman" w:eastAsiaTheme="minorEastAsia" w:hAnsi="Times New Roman" w:cs="Times New Roman"/>
          <w:iCs/>
          <w:sz w:val="26"/>
          <w:szCs w:val="26"/>
        </w:rPr>
        <w:t xml:space="preserve"> жылға пайыз жинау процесін қарастыр</w:t>
      </w:r>
      <w:r w:rsidRPr="00624E7E">
        <w:rPr>
          <w:rFonts w:ascii="Times New Roman" w:eastAsiaTheme="minorEastAsia" w:hAnsi="Times New Roman" w:cs="Times New Roman"/>
          <w:iCs/>
          <w:sz w:val="26"/>
          <w:szCs w:val="26"/>
          <w:lang w:val="kk-KZ"/>
        </w:rPr>
        <w:t>амыз</w:t>
      </w:r>
      <w:r w:rsidRPr="00C9502A">
        <w:rPr>
          <w:rFonts w:ascii="Times New Roman" w:eastAsiaTheme="minorEastAsia" w:hAnsi="Times New Roman" w:cs="Times New Roman"/>
          <w:iCs/>
          <w:sz w:val="26"/>
          <w:szCs w:val="26"/>
        </w:rPr>
        <w:t xml:space="preserve">.  Кешенді пайыздар жылына бір рет </w:t>
      </w:r>
      <w:r w:rsidRPr="00624E7E">
        <w:rPr>
          <w:rFonts w:ascii="Times New Roman" w:eastAsiaTheme="minorEastAsia" w:hAnsi="Times New Roman" w:cs="Times New Roman"/>
          <w:iCs/>
          <w:sz w:val="26"/>
          <w:szCs w:val="26"/>
          <w:lang w:val="en-US"/>
        </w:rPr>
        <w:t>t</w:t>
      </w:r>
      <w:r w:rsidRPr="00C9502A">
        <w:rPr>
          <w:rFonts w:ascii="Times New Roman" w:eastAsiaTheme="minorEastAsia" w:hAnsi="Times New Roman" w:cs="Times New Roman"/>
          <w:iCs/>
          <w:sz w:val="26"/>
          <w:szCs w:val="26"/>
        </w:rPr>
        <w:t xml:space="preserve"> ұзақтығының әр кезеңінің соңында 1/</w:t>
      </w:r>
      <w:r w:rsidRPr="00624E7E">
        <w:rPr>
          <w:rFonts w:ascii="Times New Roman" w:eastAsiaTheme="minorEastAsia" w:hAnsi="Times New Roman" w:cs="Times New Roman"/>
          <w:iCs/>
          <w:sz w:val="26"/>
          <w:szCs w:val="26"/>
          <w:lang w:val="en-US"/>
        </w:rPr>
        <w:t>m</w:t>
      </w:r>
      <w:r w:rsidRPr="00C9502A">
        <w:rPr>
          <w:rFonts w:ascii="Times New Roman" w:eastAsiaTheme="minorEastAsia" w:hAnsi="Times New Roman" w:cs="Times New Roman"/>
          <w:iCs/>
          <w:sz w:val="26"/>
          <w:szCs w:val="26"/>
        </w:rPr>
        <w:t xml:space="preserve"> жылдамдықпен есептеледі. </w:t>
      </w:r>
      <w:r w:rsidRPr="00624E7E">
        <w:rPr>
          <w:rFonts w:ascii="Times New Roman" w:eastAsiaTheme="minorEastAsia" w:hAnsi="Times New Roman" w:cs="Times New Roman"/>
          <w:iCs/>
          <w:sz w:val="26"/>
          <w:szCs w:val="26"/>
          <w:lang w:val="en-US"/>
        </w:rPr>
        <w:t>M</w:t>
      </w:r>
      <w:r w:rsidRPr="00C9502A">
        <w:rPr>
          <w:rFonts w:ascii="Times New Roman" w:eastAsiaTheme="minorEastAsia" w:hAnsi="Times New Roman" w:cs="Times New Roman"/>
          <w:iCs/>
          <w:sz w:val="26"/>
          <w:szCs w:val="26"/>
        </w:rPr>
        <w:t xml:space="preserve"> ұзындығының бірінші кезеңі үшін пайыздар 1 / м ұзындықтың әрбір кезеңі үшін </w:t>
      </w:r>
      <w:r w:rsidRPr="00624E7E">
        <w:rPr>
          <w:rFonts w:ascii="Times New Roman" w:eastAsiaTheme="minorEastAsia" w:hAnsi="Times New Roman" w:cs="Times New Roman"/>
          <w:iCs/>
          <w:sz w:val="26"/>
          <w:szCs w:val="26"/>
          <w:lang w:val="en-US"/>
        </w:rPr>
        <w:t>I</w:t>
      </w:r>
      <w:r w:rsidRPr="00C9502A">
        <w:rPr>
          <w:rFonts w:ascii="Times New Roman" w:eastAsiaTheme="minorEastAsia" w:hAnsi="Times New Roman" w:cs="Times New Roman"/>
          <w:iCs/>
          <w:sz w:val="26"/>
          <w:szCs w:val="26"/>
        </w:rPr>
        <w:t xml:space="preserve">1 болады. Жыл бойы жинақталған сыйақы  </w:t>
      </w:r>
      <w:r w:rsidRPr="00624E7E">
        <w:rPr>
          <w:rFonts w:ascii="Times New Roman" w:eastAsiaTheme="minorEastAsia" w:hAnsi="Times New Roman" w:cs="Times New Roman"/>
          <w:iCs/>
          <w:sz w:val="26"/>
          <w:szCs w:val="26"/>
        </w:rPr>
        <w:t>мына</w:t>
      </w:r>
      <w:r w:rsidRPr="00C9502A">
        <w:rPr>
          <w:rFonts w:ascii="Times New Roman" w:eastAsiaTheme="minorEastAsia" w:hAnsi="Times New Roman" w:cs="Times New Roman"/>
          <w:iCs/>
          <w:sz w:val="26"/>
          <w:szCs w:val="26"/>
        </w:rPr>
        <w:t xml:space="preserve"> сомаға тең </w:t>
      </w:r>
      <m:oMath>
        <m:r>
          <w:rPr>
            <w:rFonts w:ascii="Cambria Math" w:eastAsiaTheme="minorEastAsia" w:hAnsi="Cambria Math" w:cs="Times New Roman"/>
            <w:sz w:val="26"/>
            <w:szCs w:val="26"/>
            <w:lang w:val="en-US"/>
          </w:rPr>
          <m:t>I</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rPr>
              <m:t>1</m:t>
            </m:r>
          </m:e>
        </m:d>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I</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I</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I</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I</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I</m:t>
            </m:r>
          </m:e>
          <m:sub>
            <m:r>
              <w:rPr>
                <w:rFonts w:ascii="Cambria Math" w:eastAsiaTheme="minorEastAsia" w:hAnsi="Cambria Math" w:cs="Times New Roman"/>
                <w:sz w:val="26"/>
                <w:szCs w:val="26"/>
                <w:lang w:val="en-US"/>
              </w:rPr>
              <m:t>N</m:t>
            </m:r>
          </m:sub>
        </m:sSub>
        <m:r>
          <w:rPr>
            <w:rFonts w:ascii="Cambria Math" w:eastAsiaTheme="minorEastAsia" w:hAnsi="Cambria Math" w:cs="Times New Roman"/>
            <w:sz w:val="26"/>
            <w:szCs w:val="26"/>
          </w:rPr>
          <m:t xml:space="preserve">. </m:t>
        </m:r>
      </m:oMath>
      <w:r w:rsidRPr="00C9502A">
        <w:rPr>
          <w:rFonts w:ascii="Times New Roman" w:eastAsiaTheme="minorEastAsia" w:hAnsi="Times New Roman" w:cs="Times New Roman"/>
          <w:iCs/>
          <w:sz w:val="26"/>
          <w:szCs w:val="26"/>
        </w:rPr>
        <w:t xml:space="preserve">Геометриялық прогрессияның </w:t>
      </w:r>
      <w:r w:rsidRPr="00624E7E">
        <w:rPr>
          <w:rFonts w:ascii="Times New Roman" w:eastAsiaTheme="minorEastAsia" w:hAnsi="Times New Roman" w:cs="Times New Roman"/>
          <w:iCs/>
          <w:sz w:val="26"/>
          <w:szCs w:val="26"/>
          <w:lang w:val="en-US"/>
        </w:rPr>
        <w:t>m</w:t>
      </w:r>
      <w:r w:rsidRPr="00C9502A">
        <w:rPr>
          <w:rFonts w:ascii="Times New Roman" w:eastAsiaTheme="minorEastAsia" w:hAnsi="Times New Roman" w:cs="Times New Roman"/>
          <w:iCs/>
          <w:sz w:val="26"/>
          <w:szCs w:val="26"/>
        </w:rPr>
        <w:t xml:space="preserve"> мүшелерінің қосындысының формуласы бойынша біз геометриялық прогрессияның мүшелерін аламыз:</w:t>
      </w:r>
    </w:p>
    <w:p w14:paraId="684A0A38" w14:textId="06442DC7" w:rsidR="00E566FF" w:rsidRPr="00C9502A" w:rsidRDefault="00E566FF" w:rsidP="00E566FF">
      <w:pPr>
        <w:ind w:firstLine="708"/>
        <w:rPr>
          <w:rFonts w:ascii="Times New Roman" w:eastAsiaTheme="minorEastAsia" w:hAnsi="Times New Roman" w:cs="Times New Roman"/>
          <w:iCs/>
          <w:sz w:val="26"/>
          <w:szCs w:val="26"/>
        </w:rPr>
      </w:pPr>
      <w:r w:rsidRPr="00624E7E">
        <w:rPr>
          <w:rFonts w:ascii="Times New Roman" w:eastAsiaTheme="minorEastAsia" w:hAnsi="Times New Roman" w:cs="Times New Roman"/>
          <w:iCs/>
          <w:sz w:val="26"/>
          <w:szCs w:val="26"/>
          <w:lang w:val="en-US"/>
        </w:rPr>
        <w:t>I</w:t>
      </w:r>
      <w:r w:rsidRPr="00C9502A">
        <w:rPr>
          <w:rFonts w:ascii="Times New Roman" w:eastAsiaTheme="minorEastAsia" w:hAnsi="Times New Roman" w:cs="Times New Roman"/>
          <w:iCs/>
          <w:sz w:val="26"/>
          <w:szCs w:val="26"/>
        </w:rPr>
        <w:t>(1)=</w:t>
      </w:r>
      <m:oMath>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P</m:t>
            </m:r>
          </m:e>
          <m:sub>
            <m:r>
              <w:rPr>
                <w:rFonts w:ascii="Cambria Math" w:eastAsiaTheme="minorEastAsia" w:hAnsi="Cambria Math" w:cs="Times New Roman"/>
                <w:sz w:val="26"/>
                <w:szCs w:val="26"/>
              </w:rPr>
              <m:t>0</m:t>
            </m:r>
          </m:sub>
        </m:sSub>
        <m:d>
          <m:dPr>
            <m:ctrlPr>
              <w:rPr>
                <w:rFonts w:ascii="Cambria Math" w:eastAsiaTheme="minorEastAsia" w:hAnsi="Cambria Math" w:cs="Times New Roman"/>
                <w:i/>
                <w:iCs/>
                <w:sz w:val="26"/>
                <w:szCs w:val="26"/>
                <w:lang w:val="en-US"/>
              </w:rPr>
            </m:ctrlPr>
          </m:dPr>
          <m:e>
            <m:sSup>
              <m:sSupPr>
                <m:ctrlPr>
                  <w:rPr>
                    <w:rFonts w:ascii="Cambria Math" w:eastAsiaTheme="minorEastAsia" w:hAnsi="Cambria Math" w:cs="Times New Roman"/>
                    <w:i/>
                    <w:iCs/>
                    <w:sz w:val="26"/>
                    <w:szCs w:val="26"/>
                    <w:lang w:val="en-US"/>
                  </w:rPr>
                </m:ctrlPr>
              </m:sSupPr>
              <m:e>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rPr>
                      <m:t>1+</m:t>
                    </m:r>
                    <m:f>
                      <m:fPr>
                        <m:ctrlPr>
                          <w:rPr>
                            <w:rFonts w:ascii="Cambria Math" w:eastAsiaTheme="minorEastAsia" w:hAnsi="Cambria Math" w:cs="Times New Roman"/>
                            <w:i/>
                            <w:iCs/>
                            <w:sz w:val="26"/>
                            <w:szCs w:val="26"/>
                            <w:lang w:val="en-US"/>
                          </w:rPr>
                        </m:ctrlPr>
                      </m:fPr>
                      <m:num>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num>
                      <m:den>
                        <m:r>
                          <w:rPr>
                            <w:rFonts w:ascii="Cambria Math" w:eastAsiaTheme="minorEastAsia" w:hAnsi="Cambria Math" w:cs="Times New Roman"/>
                            <w:sz w:val="26"/>
                            <w:szCs w:val="26"/>
                            <w:lang w:val="en-US"/>
                          </w:rPr>
                          <m:t>m</m:t>
                        </m:r>
                      </m:den>
                    </m:f>
                  </m:e>
                </m:d>
              </m:e>
              <m:sup>
                <m:r>
                  <w:rPr>
                    <w:rFonts w:ascii="Cambria Math" w:eastAsiaTheme="minorEastAsia" w:hAnsi="Cambria Math" w:cs="Times New Roman"/>
                    <w:sz w:val="26"/>
                    <w:szCs w:val="26"/>
                    <w:lang w:val="en-US"/>
                  </w:rPr>
                  <m:t>m</m:t>
                </m:r>
              </m:sup>
            </m:sSup>
            <m:r>
              <w:rPr>
                <w:rFonts w:ascii="Cambria Math" w:eastAsiaTheme="minorEastAsia" w:hAnsi="Cambria Math" w:cs="Times New Roman"/>
                <w:sz w:val="26"/>
                <w:szCs w:val="26"/>
              </w:rPr>
              <m:t>-1</m:t>
            </m:r>
          </m:e>
        </m:d>
        <m:r>
          <w:rPr>
            <w:rFonts w:ascii="Cambria Math" w:eastAsiaTheme="minorEastAsia" w:hAnsi="Cambria Math" w:cs="Times New Roman"/>
            <w:sz w:val="26"/>
            <w:szCs w:val="26"/>
          </w:rPr>
          <m:t>.</m:t>
        </m:r>
      </m:oMath>
    </w:p>
    <w:p w14:paraId="3C6DEAD3" w14:textId="5DF68D05" w:rsidR="00E566FF" w:rsidRPr="00624E7E" w:rsidRDefault="00E566FF" w:rsidP="00E566FF">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ab/>
        <w:t>Жыл бойына пайыздан түсетін шынайы қатысты кіріс құрайды:</w:t>
      </w:r>
    </w:p>
    <w:p w14:paraId="568CDF78" w14:textId="1EA7AB65" w:rsidR="00E566FF" w:rsidRPr="00624E7E" w:rsidRDefault="00B71FA4" w:rsidP="00E566FF">
      <w:pPr>
        <w:rPr>
          <w:rFonts w:ascii="Times New Roman" w:eastAsiaTheme="minorEastAsia" w:hAnsi="Times New Roman" w:cs="Times New Roman"/>
          <w:iCs/>
          <w:sz w:val="26"/>
          <w:szCs w:val="26"/>
          <w:lang w:val="en-US"/>
        </w:rPr>
      </w:pPr>
      <m:oMathPara>
        <m:oMath>
          <m:f>
            <m:fPr>
              <m:ctrlPr>
                <w:rPr>
                  <w:rFonts w:ascii="Cambria Math" w:eastAsiaTheme="minorEastAsia" w:hAnsi="Cambria Math" w:cs="Times New Roman"/>
                  <w:i/>
                  <w:iCs/>
                  <w:sz w:val="26"/>
                  <w:szCs w:val="26"/>
                  <w:lang w:val="en-US"/>
                </w:rPr>
              </m:ctrlPr>
            </m:fPr>
            <m:num>
              <m:r>
                <w:rPr>
                  <w:rFonts w:ascii="Cambria Math" w:eastAsiaTheme="minorEastAsia" w:hAnsi="Cambria Math" w:cs="Times New Roman"/>
                  <w:sz w:val="26"/>
                  <w:szCs w:val="26"/>
                  <w:lang w:val="en-US"/>
                </w:rPr>
                <m:t>I(1)</m:t>
              </m:r>
            </m:num>
            <m:den>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P</m:t>
                  </m:r>
                </m:e>
                <m:sub>
                  <m:r>
                    <w:rPr>
                      <w:rFonts w:ascii="Cambria Math" w:eastAsiaTheme="minorEastAsia" w:hAnsi="Cambria Math" w:cs="Times New Roman"/>
                      <w:sz w:val="26"/>
                      <w:szCs w:val="26"/>
                      <w:lang w:val="en-US"/>
                    </w:rPr>
                    <m:t>0</m:t>
                  </m:r>
                </m:sub>
              </m:sSub>
            </m:den>
          </m:f>
          <m:r>
            <w:rPr>
              <w:rFonts w:ascii="Cambria Math" w:eastAsiaTheme="minorEastAsia" w:hAnsi="Cambria Math" w:cs="Times New Roman"/>
              <w:sz w:val="26"/>
              <w:szCs w:val="26"/>
              <w:lang w:val="en-US"/>
            </w:rPr>
            <m:t>=</m:t>
          </m:r>
          <m:sSup>
            <m:sSupPr>
              <m:ctrlPr>
                <w:rPr>
                  <w:rFonts w:ascii="Cambria Math" w:eastAsiaTheme="minorEastAsia" w:hAnsi="Cambria Math" w:cs="Times New Roman"/>
                  <w:i/>
                  <w:iCs/>
                  <w:sz w:val="26"/>
                  <w:szCs w:val="26"/>
                  <w:lang w:val="en-US"/>
                </w:rPr>
              </m:ctrlPr>
            </m:sSupPr>
            <m:e>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1+</m:t>
                  </m:r>
                  <m:f>
                    <m:fPr>
                      <m:ctrlPr>
                        <w:rPr>
                          <w:rFonts w:ascii="Cambria Math" w:eastAsiaTheme="minorEastAsia" w:hAnsi="Cambria Math" w:cs="Times New Roman"/>
                          <w:i/>
                          <w:iCs/>
                          <w:sz w:val="26"/>
                          <w:szCs w:val="26"/>
                          <w:lang w:val="en-US"/>
                        </w:rPr>
                      </m:ctrlPr>
                    </m:fPr>
                    <m:num>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num>
                    <m:den>
                      <m:r>
                        <w:rPr>
                          <w:rFonts w:ascii="Cambria Math" w:eastAsiaTheme="minorEastAsia" w:hAnsi="Cambria Math" w:cs="Times New Roman"/>
                          <w:sz w:val="26"/>
                          <w:szCs w:val="26"/>
                          <w:lang w:val="en-US"/>
                        </w:rPr>
                        <m:t>m</m:t>
                      </m:r>
                    </m:den>
                  </m:f>
                </m:e>
              </m:d>
            </m:e>
            <m:sup>
              <m:r>
                <w:rPr>
                  <w:rFonts w:ascii="Cambria Math" w:eastAsiaTheme="minorEastAsia" w:hAnsi="Cambria Math" w:cs="Times New Roman"/>
                  <w:sz w:val="26"/>
                  <w:szCs w:val="26"/>
                  <w:lang w:val="en-US"/>
                </w:rPr>
                <m:t>m</m:t>
              </m:r>
            </m:sup>
          </m:sSup>
          <m:r>
            <w:rPr>
              <w:rFonts w:ascii="Cambria Math" w:eastAsiaTheme="minorEastAsia" w:hAnsi="Cambria Math" w:cs="Times New Roman"/>
              <w:sz w:val="26"/>
              <w:szCs w:val="26"/>
              <w:lang w:val="en-US"/>
            </w:rPr>
            <m:t>-1.</m:t>
          </m:r>
        </m:oMath>
      </m:oMathPara>
    </w:p>
    <w:p w14:paraId="2166FB77" w14:textId="4CBB78A8" w:rsidR="00331FE4" w:rsidRPr="00624E7E" w:rsidRDefault="00331FE4" w:rsidP="00331FE4">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 xml:space="preserve">Онда </w:t>
      </w:r>
      <w:r w:rsidRPr="00624E7E">
        <w:rPr>
          <w:rFonts w:ascii="Times New Roman" w:eastAsiaTheme="minorEastAsia" w:hAnsi="Times New Roman" w:cs="Times New Roman"/>
          <w:iCs/>
          <w:sz w:val="26"/>
          <w:szCs w:val="26"/>
        </w:rPr>
        <w:t>(1.1.48) ден</w:t>
      </w:r>
      <w:r w:rsidRPr="00624E7E">
        <w:rPr>
          <w:rFonts w:ascii="Times New Roman" w:eastAsiaTheme="minorEastAsia" w:hAnsi="Times New Roman" w:cs="Times New Roman"/>
          <w:iCs/>
          <w:sz w:val="26"/>
          <w:szCs w:val="26"/>
          <w:lang w:val="kk-KZ"/>
        </w:rPr>
        <w:t xml:space="preserve"> </w:t>
      </w:r>
      <w:r w:rsidRPr="00624E7E">
        <w:rPr>
          <w:rFonts w:ascii="Times New Roman" w:eastAsiaTheme="minorEastAsia" w:hAnsi="Times New Roman" w:cs="Times New Roman"/>
          <w:iCs/>
          <w:sz w:val="26"/>
          <w:szCs w:val="26"/>
        </w:rPr>
        <w:t xml:space="preserve"> </w:t>
      </w:r>
      <w:r w:rsidRPr="00624E7E">
        <w:rPr>
          <w:rFonts w:ascii="Times New Roman" w:eastAsiaTheme="minorEastAsia" w:hAnsi="Times New Roman" w:cs="Times New Roman"/>
          <w:iCs/>
          <w:sz w:val="26"/>
          <w:szCs w:val="26"/>
          <w:lang w:val="en-US"/>
        </w:rPr>
        <w:t>i</w:t>
      </w:r>
      <w:r w:rsidRPr="00624E7E">
        <w:rPr>
          <w:rFonts w:ascii="Times New Roman" w:eastAsiaTheme="minorEastAsia" w:hAnsi="Times New Roman" w:cs="Times New Roman"/>
          <w:iCs/>
          <w:sz w:val="26"/>
          <w:szCs w:val="26"/>
        </w:rPr>
        <w:t>=</w:t>
      </w:r>
      <m:oMath>
        <m:f>
          <m:fPr>
            <m:ctrlPr>
              <w:rPr>
                <w:rFonts w:ascii="Cambria Math" w:eastAsiaTheme="minorEastAsia" w:hAnsi="Cambria Math" w:cs="Times New Roman"/>
                <w:i/>
                <w:iCs/>
                <w:sz w:val="26"/>
                <w:szCs w:val="26"/>
                <w:lang w:val="en-US"/>
              </w:rPr>
            </m:ctrlPr>
          </m:fPr>
          <m:num>
            <m:r>
              <w:rPr>
                <w:rFonts w:ascii="Cambria Math" w:eastAsiaTheme="minorEastAsia" w:hAnsi="Cambria Math" w:cs="Times New Roman"/>
                <w:sz w:val="26"/>
                <w:szCs w:val="26"/>
                <w:lang w:val="en-US"/>
              </w:rPr>
              <m:t>I</m:t>
            </m:r>
            <m:r>
              <w:rPr>
                <w:rFonts w:ascii="Cambria Math" w:eastAsiaTheme="minorEastAsia" w:hAnsi="Cambria Math" w:cs="Times New Roman"/>
                <w:sz w:val="26"/>
                <w:szCs w:val="26"/>
              </w:rPr>
              <m:t>(1)</m:t>
            </m:r>
          </m:num>
          <m:den>
            <m:sSub>
              <m:sSubPr>
                <m:ctrlPr>
                  <w:rPr>
                    <w:rFonts w:ascii="Cambria Math" w:eastAsiaTheme="minorEastAsia" w:hAnsi="Cambria Math" w:cs="Times New Roman"/>
                    <w:i/>
                    <w:iCs/>
                    <w:sz w:val="26"/>
                    <w:szCs w:val="26"/>
                    <w:lang w:val="en-US"/>
                  </w:rPr>
                </m:ctrlPr>
              </m:sSubPr>
              <m:e>
                <m:r>
                  <w:rPr>
                    <w:rFonts w:ascii="Cambria Math" w:eastAsiaTheme="minorEastAsia" w:hAnsi="Cambria Math" w:cs="Times New Roman"/>
                    <w:sz w:val="26"/>
                    <w:szCs w:val="26"/>
                    <w:lang w:val="en-US"/>
                  </w:rPr>
                  <m:t>P</m:t>
                </m:r>
              </m:e>
              <m:sub>
                <m:r>
                  <w:rPr>
                    <w:rFonts w:ascii="Cambria Math" w:eastAsiaTheme="minorEastAsia" w:hAnsi="Cambria Math" w:cs="Times New Roman"/>
                    <w:sz w:val="26"/>
                    <w:szCs w:val="26"/>
                  </w:rPr>
                  <m:t>0</m:t>
                </m:r>
              </m:sub>
            </m:sSub>
          </m:den>
        </m:f>
      </m:oMath>
      <w:r w:rsidRPr="00624E7E">
        <w:rPr>
          <w:rFonts w:ascii="Times New Roman" w:eastAsiaTheme="minorEastAsia" w:hAnsi="Times New Roman" w:cs="Times New Roman"/>
          <w:iCs/>
          <w:sz w:val="26"/>
          <w:szCs w:val="26"/>
        </w:rPr>
        <w:t xml:space="preserve"> </w:t>
      </w:r>
      <w:r w:rsidRPr="00624E7E">
        <w:rPr>
          <w:rFonts w:ascii="Times New Roman" w:eastAsiaTheme="minorEastAsia" w:hAnsi="Times New Roman" w:cs="Times New Roman"/>
          <w:iCs/>
          <w:sz w:val="26"/>
          <w:szCs w:val="26"/>
          <w:lang w:val="kk-KZ"/>
        </w:rPr>
        <w:t>екені белгілі. Сондықтан тиімді пайызды ставка і , тиімді сұлба қабылдайтын көорсеткіш ретінде қарастырылады.</w:t>
      </w:r>
    </w:p>
    <w:p w14:paraId="4F10A636" w14:textId="7DE58B5E" w:rsidR="00331FE4" w:rsidRPr="00C9502A" w:rsidRDefault="00331FE4" w:rsidP="00331FE4">
      <w:pPr>
        <w:ind w:firstLine="708"/>
        <w:rPr>
          <w:rFonts w:ascii="Times New Roman" w:eastAsiaTheme="minorEastAsia" w:hAnsi="Times New Roman" w:cs="Times New Roman"/>
          <w:iCs/>
          <w:sz w:val="26"/>
          <w:szCs w:val="26"/>
        </w:rPr>
      </w:pPr>
      <w:r w:rsidRPr="00624E7E">
        <w:rPr>
          <w:rFonts w:ascii="Times New Roman" w:eastAsiaTheme="minorEastAsia" w:hAnsi="Times New Roman" w:cs="Times New Roman"/>
          <w:iCs/>
          <w:sz w:val="26"/>
          <w:szCs w:val="26"/>
          <w:lang w:val="en-US"/>
        </w:rPr>
        <w:t>I</w:t>
      </w:r>
      <w:r w:rsidRPr="00624E7E">
        <w:rPr>
          <w:rFonts w:ascii="Times New Roman" w:eastAsiaTheme="minorEastAsia" w:hAnsi="Times New Roman" w:cs="Times New Roman"/>
          <w:iCs/>
          <w:sz w:val="26"/>
          <w:szCs w:val="26"/>
        </w:rPr>
        <w:t xml:space="preserve"> мен </w:t>
      </w:r>
      <m:oMath>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oMath>
      <w:r w:rsidRPr="00624E7E">
        <w:rPr>
          <w:rFonts w:ascii="Times New Roman" w:eastAsiaTheme="minorEastAsia" w:hAnsi="Times New Roman" w:cs="Times New Roman"/>
          <w:iCs/>
          <w:sz w:val="26"/>
          <w:szCs w:val="26"/>
          <w:lang w:val="kk-KZ"/>
        </w:rPr>
        <w:t xml:space="preserve"> ді салыстырамыз. </w:t>
      </w:r>
      <w:r w:rsidRPr="00C9502A">
        <w:rPr>
          <w:rFonts w:ascii="Times New Roman" w:eastAsiaTheme="minorEastAsia" w:hAnsi="Times New Roman" w:cs="Times New Roman"/>
          <w:iCs/>
          <w:sz w:val="26"/>
          <w:szCs w:val="26"/>
        </w:rPr>
        <w:t>(1.1.48)</w:t>
      </w:r>
      <w:r w:rsidRPr="00624E7E">
        <w:rPr>
          <w:rFonts w:ascii="Times New Roman" w:eastAsiaTheme="minorEastAsia" w:hAnsi="Times New Roman" w:cs="Times New Roman"/>
          <w:iCs/>
          <w:sz w:val="26"/>
          <w:szCs w:val="26"/>
        </w:rPr>
        <w:t>формуладан аламыз</w:t>
      </w:r>
      <w:r w:rsidRPr="00624E7E">
        <w:rPr>
          <w:rFonts w:ascii="Times New Roman" w:eastAsiaTheme="minorEastAsia" w:hAnsi="Times New Roman" w:cs="Times New Roman"/>
          <w:iCs/>
          <w:sz w:val="26"/>
          <w:szCs w:val="26"/>
          <w:lang w:val="kk-KZ"/>
        </w:rPr>
        <w:t>:</w:t>
      </w:r>
    </w:p>
    <w:p w14:paraId="6A209726" w14:textId="12B86D30" w:rsidR="00331FE4" w:rsidRPr="00C9502A" w:rsidRDefault="00331FE4" w:rsidP="00331FE4">
      <w:pPr>
        <w:ind w:firstLine="708"/>
        <w:rPr>
          <w:rFonts w:ascii="Times New Roman" w:eastAsiaTheme="minorEastAsia" w:hAnsi="Times New Roman" w:cs="Times New Roman"/>
          <w:iCs/>
          <w:sz w:val="26"/>
          <w:szCs w:val="26"/>
        </w:rPr>
      </w:pPr>
      <w:r w:rsidRPr="00624E7E">
        <w:rPr>
          <w:rFonts w:ascii="Times New Roman" w:eastAsiaTheme="minorEastAsia" w:hAnsi="Times New Roman" w:cs="Times New Roman"/>
          <w:iCs/>
          <w:sz w:val="26"/>
          <w:szCs w:val="26"/>
          <w:lang w:val="en-US"/>
        </w:rPr>
        <w:t>i</w:t>
      </w:r>
      <w:r w:rsidRPr="00C9502A">
        <w:rPr>
          <w:rFonts w:ascii="Times New Roman" w:eastAsiaTheme="minorEastAsia" w:hAnsi="Times New Roman" w:cs="Times New Roman"/>
          <w:iCs/>
          <w:sz w:val="26"/>
          <w:szCs w:val="26"/>
        </w:rPr>
        <w:t>=</w:t>
      </w:r>
      <m:oMath>
        <m:sSup>
          <m:sSupPr>
            <m:ctrlPr>
              <w:rPr>
                <w:rFonts w:ascii="Cambria Math" w:eastAsiaTheme="minorEastAsia" w:hAnsi="Cambria Math" w:cs="Times New Roman"/>
                <w:i/>
                <w:iCs/>
                <w:sz w:val="26"/>
                <w:szCs w:val="26"/>
                <w:lang w:val="en-US"/>
              </w:rPr>
            </m:ctrlPr>
          </m:sSupPr>
          <m:e>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rPr>
                  <m:t>1+</m:t>
                </m:r>
                <m:f>
                  <m:fPr>
                    <m:ctrlPr>
                      <w:rPr>
                        <w:rFonts w:ascii="Cambria Math" w:eastAsiaTheme="minorEastAsia" w:hAnsi="Cambria Math" w:cs="Times New Roman"/>
                        <w:i/>
                        <w:iCs/>
                        <w:sz w:val="26"/>
                        <w:szCs w:val="26"/>
                        <w:lang w:val="en-US"/>
                      </w:rPr>
                    </m:ctrlPr>
                  </m:fPr>
                  <m:num>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num>
                  <m:den>
                    <m:r>
                      <w:rPr>
                        <w:rFonts w:ascii="Cambria Math" w:eastAsiaTheme="minorEastAsia" w:hAnsi="Cambria Math" w:cs="Times New Roman"/>
                        <w:sz w:val="26"/>
                        <w:szCs w:val="26"/>
                        <w:lang w:val="en-US"/>
                      </w:rPr>
                      <m:t>m</m:t>
                    </m:r>
                  </m:den>
                </m:f>
              </m:e>
            </m:d>
          </m:e>
          <m:sup>
            <m:r>
              <w:rPr>
                <w:rFonts w:ascii="Cambria Math" w:eastAsiaTheme="minorEastAsia" w:hAnsi="Cambria Math" w:cs="Times New Roman"/>
                <w:sz w:val="26"/>
                <w:szCs w:val="26"/>
                <w:lang w:val="en-US"/>
              </w:rPr>
              <m:t>m</m:t>
            </m:r>
          </m:sup>
        </m:sSup>
        <m:r>
          <w:rPr>
            <w:rFonts w:ascii="Cambria Math" w:eastAsiaTheme="minorEastAsia" w:hAnsi="Cambria Math" w:cs="Times New Roman"/>
            <w:sz w:val="26"/>
            <w:szCs w:val="26"/>
          </w:rPr>
          <m:t>-1=1+</m:t>
        </m:r>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r>
          <w:rPr>
            <w:rFonts w:ascii="Cambria Math" w:eastAsiaTheme="minorEastAsia" w:hAnsi="Cambria Math" w:cs="Times New Roman"/>
            <w:sz w:val="26"/>
            <w:szCs w:val="26"/>
          </w:rPr>
          <m:t>+</m:t>
        </m:r>
        <m:f>
          <m:fPr>
            <m:ctrlPr>
              <w:rPr>
                <w:rFonts w:ascii="Cambria Math" w:eastAsiaTheme="minorEastAsia" w:hAnsi="Cambria Math" w:cs="Times New Roman"/>
                <w:i/>
                <w:iCs/>
                <w:sz w:val="26"/>
                <w:szCs w:val="26"/>
                <w:lang w:val="en-US"/>
              </w:rPr>
            </m:ctrlPr>
          </m:fPr>
          <m:num>
            <m:r>
              <w:rPr>
                <w:rFonts w:ascii="Cambria Math" w:eastAsiaTheme="minorEastAsia" w:hAnsi="Cambria Math" w:cs="Times New Roman"/>
                <w:sz w:val="26"/>
                <w:szCs w:val="26"/>
                <w:lang w:val="en-US"/>
              </w:rPr>
              <m:t>m</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r>
                  <w:rPr>
                    <w:rFonts w:ascii="Cambria Math" w:eastAsiaTheme="minorEastAsia" w:hAnsi="Cambria Math" w:cs="Times New Roman"/>
                    <w:sz w:val="26"/>
                    <w:szCs w:val="26"/>
                  </w:rPr>
                  <m:t>-1</m:t>
                </m:r>
              </m:e>
            </m:d>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sSup>
          <m:sSupPr>
            <m:ctrlPr>
              <w:rPr>
                <w:rFonts w:ascii="Cambria Math" w:eastAsiaTheme="minorEastAsia" w:hAnsi="Cambria Math" w:cs="Times New Roman"/>
                <w:i/>
                <w:iCs/>
                <w:sz w:val="26"/>
                <w:szCs w:val="26"/>
                <w:lang w:val="en-US"/>
              </w:rPr>
            </m:ctrlPr>
          </m:sSupPr>
          <m:e>
            <m:f>
              <m:fPr>
                <m:ctrlPr>
                  <w:rPr>
                    <w:rFonts w:ascii="Cambria Math" w:eastAsiaTheme="minorEastAsia" w:hAnsi="Cambria Math" w:cs="Times New Roman"/>
                    <w:i/>
                    <w:iCs/>
                    <w:sz w:val="26"/>
                    <w:szCs w:val="26"/>
                    <w:lang w:val="en-US"/>
                  </w:rPr>
                </m:ctrlPr>
              </m:fPr>
              <m:num>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num>
              <m:den>
                <m:r>
                  <w:rPr>
                    <w:rFonts w:ascii="Cambria Math" w:eastAsiaTheme="minorEastAsia" w:hAnsi="Cambria Math" w:cs="Times New Roman"/>
                    <w:sz w:val="26"/>
                    <w:szCs w:val="26"/>
                    <w:lang w:val="en-US"/>
                  </w:rPr>
                  <m:t>m</m:t>
                </m:r>
              </m:den>
            </m:f>
            <m:r>
              <w:rPr>
                <w:rFonts w:ascii="Cambria Math" w:eastAsiaTheme="minorEastAsia" w:hAnsi="Cambria Math" w:cs="Times New Roman"/>
                <w:sz w:val="26"/>
                <w:szCs w:val="26"/>
              </w:rPr>
              <m: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m:t>
        </m:r>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r>
          <w:rPr>
            <w:rFonts w:ascii="Cambria Math" w:eastAsiaTheme="minorEastAsia" w:hAnsi="Cambria Math" w:cs="Times New Roman"/>
            <w:sz w:val="26"/>
            <w:szCs w:val="26"/>
          </w:rPr>
          <m:t>+</m:t>
        </m:r>
        <m:f>
          <m:fPr>
            <m:ctrlPr>
              <w:rPr>
                <w:rFonts w:ascii="Cambria Math" w:eastAsiaTheme="minorEastAsia" w:hAnsi="Cambria Math" w:cs="Times New Roman"/>
                <w:i/>
                <w:iCs/>
                <w:sz w:val="26"/>
                <w:szCs w:val="26"/>
                <w:lang w:val="en-US"/>
              </w:rPr>
            </m:ctrlPr>
          </m:fPr>
          <m:num>
            <m:r>
              <w:rPr>
                <w:rFonts w:ascii="Cambria Math" w:eastAsiaTheme="minorEastAsia" w:hAnsi="Cambria Math" w:cs="Times New Roman"/>
                <w:sz w:val="26"/>
                <w:szCs w:val="26"/>
                <w:lang w:val="en-US"/>
              </w:rPr>
              <m:t>m</m:t>
            </m:r>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r>
                  <w:rPr>
                    <w:rFonts w:ascii="Cambria Math" w:eastAsiaTheme="minorEastAsia" w:hAnsi="Cambria Math" w:cs="Times New Roman"/>
                    <w:sz w:val="26"/>
                    <w:szCs w:val="26"/>
                  </w:rPr>
                  <m:t>-1</m:t>
                </m:r>
              </m:e>
            </m:d>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sSup>
          <m:sSupPr>
            <m:ctrlPr>
              <w:rPr>
                <w:rFonts w:ascii="Cambria Math" w:eastAsiaTheme="minorEastAsia" w:hAnsi="Cambria Math" w:cs="Times New Roman"/>
                <w:i/>
                <w:iCs/>
                <w:sz w:val="26"/>
                <w:szCs w:val="26"/>
                <w:lang w:val="en-US"/>
              </w:rPr>
            </m:ctrlPr>
          </m:sSupPr>
          <m:e>
            <m:f>
              <m:fPr>
                <m:ctrlPr>
                  <w:rPr>
                    <w:rFonts w:ascii="Cambria Math" w:eastAsiaTheme="minorEastAsia" w:hAnsi="Cambria Math" w:cs="Times New Roman"/>
                    <w:i/>
                    <w:iCs/>
                    <w:sz w:val="26"/>
                    <w:szCs w:val="26"/>
                    <w:lang w:val="en-US"/>
                  </w:rPr>
                </m:ctrlPr>
              </m:fPr>
              <m:num>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num>
              <m:den>
                <m:r>
                  <w:rPr>
                    <w:rFonts w:ascii="Cambria Math" w:eastAsiaTheme="minorEastAsia" w:hAnsi="Cambria Math" w:cs="Times New Roman"/>
                    <w:sz w:val="26"/>
                    <w:szCs w:val="26"/>
                    <w:lang w:val="en-US"/>
                  </w:rPr>
                  <m:t>m</m:t>
                </m:r>
              </m:den>
            </m:f>
            <m:r>
              <w:rPr>
                <w:rFonts w:ascii="Cambria Math" w:eastAsiaTheme="minorEastAsia" w:hAnsi="Cambria Math" w:cs="Times New Roman"/>
                <w:sz w:val="26"/>
                <w:szCs w:val="26"/>
              </w:rPr>
              <m: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oMath>
    </w:p>
    <w:p w14:paraId="4841790B" w14:textId="04657B7D" w:rsidR="00331FE4" w:rsidRPr="00624E7E" w:rsidRDefault="00331FE4" w:rsidP="00331FE4">
      <w:pPr>
        <w:ind w:firstLine="708"/>
        <w:rPr>
          <w:rFonts w:ascii="Times New Roman" w:eastAsiaTheme="minorEastAsia" w:hAnsi="Times New Roman" w:cs="Times New Roman"/>
          <w:iCs/>
          <w:sz w:val="26"/>
          <w:szCs w:val="26"/>
          <w:lang w:val="kk-KZ"/>
        </w:rPr>
      </w:pPr>
      <m:oMath>
        <m:r>
          <w:rPr>
            <w:rFonts w:ascii="Cambria Math" w:eastAsiaTheme="minorEastAsia" w:hAnsi="Cambria Math" w:cs="Times New Roman"/>
            <w:sz w:val="26"/>
            <w:szCs w:val="26"/>
            <w:lang w:val="en-US"/>
          </w:rPr>
          <m:t>m</m:t>
        </m:r>
        <m:r>
          <w:rPr>
            <w:rFonts w:ascii="Cambria Math" w:eastAsiaTheme="minorEastAsia" w:hAnsi="Cambria Math" w:cs="Times New Roman"/>
            <w:sz w:val="26"/>
            <w:szCs w:val="26"/>
          </w:rPr>
          <m:t xml:space="preserve">≥1 </m:t>
        </m:r>
      </m:oMath>
      <w:r w:rsidRPr="00624E7E">
        <w:rPr>
          <w:rFonts w:ascii="Times New Roman" w:eastAsiaTheme="minorEastAsia" w:hAnsi="Times New Roman" w:cs="Times New Roman"/>
          <w:iCs/>
          <w:sz w:val="26"/>
          <w:szCs w:val="26"/>
        </w:rPr>
        <w:t xml:space="preserve"> </w:t>
      </w:r>
      <w:r w:rsidRPr="00624E7E">
        <w:rPr>
          <w:rFonts w:ascii="Times New Roman" w:eastAsiaTheme="minorEastAsia" w:hAnsi="Times New Roman" w:cs="Times New Roman"/>
          <w:iCs/>
          <w:sz w:val="26"/>
          <w:szCs w:val="26"/>
          <w:lang w:val="kk-KZ"/>
        </w:rPr>
        <w:t xml:space="preserve">болғандықтан, </w:t>
      </w:r>
      <w:r w:rsidRPr="00624E7E">
        <w:rPr>
          <w:rFonts w:ascii="Times New Roman" w:eastAsiaTheme="minorEastAsia" w:hAnsi="Times New Roman" w:cs="Times New Roman"/>
          <w:iCs/>
          <w:sz w:val="26"/>
          <w:szCs w:val="26"/>
          <w:lang w:val="en-US"/>
        </w:rPr>
        <w:t>i</w:t>
      </w:r>
      <m:oMath>
        <m:r>
          <w:rPr>
            <w:rFonts w:ascii="Cambria Math" w:eastAsiaTheme="minorEastAsia" w:hAnsi="Cambria Math" w:cs="Times New Roman"/>
            <w:sz w:val="26"/>
            <w:szCs w:val="26"/>
          </w:rPr>
          <m:t>≥</m:t>
        </m:r>
        <m:sSup>
          <m:sSupPr>
            <m:ctrlPr>
              <w:rPr>
                <w:rFonts w:ascii="Cambria Math" w:eastAsiaTheme="minorEastAsia" w:hAnsi="Cambria Math" w:cs="Times New Roman"/>
                <w:i/>
                <w:iCs/>
                <w:sz w:val="26"/>
                <w:szCs w:val="26"/>
                <w:lang w:val="en-US"/>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en-US"/>
                  </w:rPr>
                </m:ctrlPr>
              </m:dPr>
              <m:e>
                <m:r>
                  <w:rPr>
                    <w:rFonts w:ascii="Cambria Math" w:eastAsiaTheme="minorEastAsia" w:hAnsi="Cambria Math" w:cs="Times New Roman"/>
                    <w:sz w:val="26"/>
                    <w:szCs w:val="26"/>
                    <w:lang w:val="en-US"/>
                  </w:rPr>
                  <m:t>M</m:t>
                </m:r>
              </m:e>
            </m:d>
          </m:sup>
        </m:sSup>
      </m:oMath>
      <w:r w:rsidRPr="00624E7E">
        <w:rPr>
          <w:rFonts w:ascii="Times New Roman" w:eastAsiaTheme="minorEastAsia" w:hAnsi="Times New Roman" w:cs="Times New Roman"/>
          <w:iCs/>
          <w:sz w:val="26"/>
          <w:szCs w:val="26"/>
          <w:lang w:val="kk-KZ"/>
        </w:rPr>
        <w:t>. Соңғы теңсіздік қарыздың ұзартылған бөлігін қолдлана отырып түсіндіруге болады.</w:t>
      </w:r>
    </w:p>
    <w:p w14:paraId="443F138C" w14:textId="6EAF2251" w:rsidR="00EC6AA2" w:rsidRPr="00624E7E" w:rsidRDefault="00EC6AA2" w:rsidP="00331FE4">
      <w:pPr>
        <w:ind w:firstLine="708"/>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kk-KZ"/>
        </w:rPr>
        <w:t>Мысал 1.1.12. Жылдық номиналды сияқы мөлшерлемесі 13% болатын тоқсандық қосынды үшін тиімді пайыздық мөлшерлеме қандай?</w:t>
      </w:r>
    </w:p>
    <w:p w14:paraId="4FC4753C" w14:textId="2F052B5F" w:rsidR="00624E7E" w:rsidRPr="00624E7E" w:rsidRDefault="00624E7E" w:rsidP="00624E7E">
      <w:pPr>
        <w:rPr>
          <w:rFonts w:ascii="Times New Roman" w:eastAsiaTheme="minorEastAsia" w:hAnsi="Times New Roman" w:cs="Times New Roman"/>
          <w:iCs/>
          <w:sz w:val="26"/>
          <w:szCs w:val="26"/>
          <w:lang w:val="kk-KZ"/>
        </w:rPr>
      </w:pPr>
      <w:r w:rsidRPr="00624E7E">
        <w:rPr>
          <w:rFonts w:ascii="Times New Roman" w:eastAsiaTheme="minorEastAsia" w:hAnsi="Times New Roman" w:cs="Times New Roman"/>
          <w:iCs/>
          <w:sz w:val="26"/>
          <w:szCs w:val="26"/>
          <w:lang w:val="en-US"/>
        </w:rPr>
        <w:t>i</w:t>
      </w:r>
      <w:r w:rsidRPr="00624E7E">
        <w:rPr>
          <w:rFonts w:ascii="Times New Roman" w:eastAsiaTheme="minorEastAsia" w:hAnsi="Times New Roman" w:cs="Times New Roman"/>
          <w:iCs/>
          <w:sz w:val="26"/>
          <w:szCs w:val="26"/>
        </w:rPr>
        <w:t xml:space="preserve">=0,2; </w:t>
      </w:r>
      <w:r w:rsidRPr="00624E7E">
        <w:rPr>
          <w:rFonts w:ascii="Times New Roman" w:eastAsiaTheme="minorEastAsia" w:hAnsi="Times New Roman" w:cs="Times New Roman"/>
          <w:iCs/>
          <w:sz w:val="26"/>
          <w:szCs w:val="26"/>
          <w:lang w:val="en-US"/>
        </w:rPr>
        <w:t>m</w:t>
      </w:r>
      <w:r w:rsidRPr="00624E7E">
        <w:rPr>
          <w:rFonts w:ascii="Times New Roman" w:eastAsiaTheme="minorEastAsia" w:hAnsi="Times New Roman" w:cs="Times New Roman"/>
          <w:iCs/>
          <w:sz w:val="26"/>
          <w:szCs w:val="26"/>
        </w:rPr>
        <w:t>=2</w:t>
      </w:r>
      <w:r w:rsidRPr="00624E7E">
        <w:rPr>
          <w:rFonts w:ascii="Times New Roman" w:eastAsiaTheme="minorEastAsia" w:hAnsi="Times New Roman" w:cs="Times New Roman"/>
          <w:iCs/>
          <w:sz w:val="26"/>
          <w:szCs w:val="26"/>
          <w:lang w:val="kk-KZ"/>
        </w:rPr>
        <w:t xml:space="preserve">. </w:t>
      </w:r>
      <w:r w:rsidRPr="00624E7E">
        <w:rPr>
          <w:rFonts w:ascii="Times New Roman" w:eastAsiaTheme="minorEastAsia" w:hAnsi="Times New Roman" w:cs="Times New Roman"/>
          <w:iCs/>
          <w:sz w:val="26"/>
          <w:szCs w:val="26"/>
        </w:rPr>
        <w:t>(1.1.49)</w:t>
      </w:r>
      <w:r w:rsidRPr="00624E7E">
        <w:rPr>
          <w:rFonts w:ascii="Times New Roman" w:eastAsiaTheme="minorEastAsia" w:hAnsi="Times New Roman" w:cs="Times New Roman"/>
          <w:iCs/>
          <w:sz w:val="26"/>
          <w:szCs w:val="26"/>
          <w:lang w:val="kk-KZ"/>
        </w:rPr>
        <w:t xml:space="preserve"> формула бойынша табамыз:</w:t>
      </w:r>
    </w:p>
    <w:p w14:paraId="745DB593" w14:textId="29859655" w:rsidR="00624E7E" w:rsidRPr="00624E7E" w:rsidRDefault="00B71FA4" w:rsidP="00624E7E">
      <w:pPr>
        <w:rPr>
          <w:rFonts w:ascii="Times New Roman" w:eastAsiaTheme="minorEastAsia" w:hAnsi="Times New Roman" w:cs="Times New Roman"/>
          <w:iCs/>
          <w:sz w:val="26"/>
          <w:szCs w:val="26"/>
          <w:lang w:val="kk-KZ"/>
        </w:rPr>
      </w:pPr>
      <m:oMathPara>
        <m:oMath>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en-US"/>
                </w:rPr>
                <m:t>i</m:t>
              </m:r>
            </m:e>
            <m:sup>
              <m:r>
                <w:rPr>
                  <w:rFonts w:ascii="Cambria Math" w:eastAsiaTheme="minorEastAsia" w:hAnsi="Cambria Math" w:cs="Times New Roman"/>
                  <w:sz w:val="26"/>
                  <w:szCs w:val="26"/>
                  <w:lang w:val="kk-KZ"/>
                </w:rPr>
                <m:t>(2)</m:t>
              </m:r>
            </m:sup>
          </m:sSup>
          <m:r>
            <w:rPr>
              <w:rFonts w:ascii="Cambria Math" w:eastAsiaTheme="minorEastAsia" w:hAnsi="Cambria Math" w:cs="Times New Roman"/>
              <w:sz w:val="26"/>
              <w:szCs w:val="26"/>
              <w:lang w:val="kk-KZ"/>
            </w:rPr>
            <m:t xml:space="preserve">=2 </m:t>
          </m:r>
          <m:d>
            <m:dPr>
              <m:ctrlPr>
                <w:rPr>
                  <w:rFonts w:ascii="Cambria Math" w:eastAsiaTheme="minorEastAsia" w:hAnsi="Cambria Math" w:cs="Times New Roman"/>
                  <w:i/>
                  <w:iCs/>
                  <w:sz w:val="26"/>
                  <w:szCs w:val="26"/>
                  <w:lang w:val="kk-KZ"/>
                </w:rPr>
              </m:ctrlPr>
            </m:dPr>
            <m:e>
              <m:sSup>
                <m:sSupPr>
                  <m:ctrlPr>
                    <w:rPr>
                      <w:rFonts w:ascii="Cambria Math" w:eastAsiaTheme="minorEastAsia" w:hAnsi="Cambria Math" w:cs="Times New Roman"/>
                      <w:i/>
                      <w:iCs/>
                      <w:sz w:val="26"/>
                      <w:szCs w:val="26"/>
                      <w:lang w:val="kk-KZ"/>
                    </w:rPr>
                  </m:ctrlPr>
                </m:sSupPr>
                <m:e>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1+0,2</m:t>
                      </m:r>
                    </m:e>
                  </m:d>
                </m:e>
                <m:sup>
                  <m:f>
                    <m:fPr>
                      <m:ctrlPr>
                        <w:rPr>
                          <w:rFonts w:ascii="Cambria Math" w:eastAsiaTheme="minorEastAsia" w:hAnsi="Cambria Math" w:cs="Times New Roman"/>
                          <w:i/>
                          <w:iCs/>
                          <w:sz w:val="26"/>
                          <w:szCs w:val="26"/>
                          <w:lang w:val="kk-KZ"/>
                        </w:rPr>
                      </m:ctrlPr>
                    </m:fPr>
                    <m:num>
                      <m:r>
                        <w:rPr>
                          <w:rFonts w:ascii="Cambria Math" w:eastAsiaTheme="minorEastAsia" w:hAnsi="Cambria Math" w:cs="Times New Roman"/>
                          <w:sz w:val="26"/>
                          <w:szCs w:val="26"/>
                          <w:lang w:val="kk-KZ"/>
                        </w:rPr>
                        <m:t>1</m:t>
                      </m:r>
                    </m:num>
                    <m:den>
                      <m:r>
                        <w:rPr>
                          <w:rFonts w:ascii="Cambria Math" w:eastAsiaTheme="minorEastAsia" w:hAnsi="Cambria Math" w:cs="Times New Roman"/>
                          <w:sz w:val="26"/>
                          <w:szCs w:val="26"/>
                          <w:lang w:val="kk-KZ"/>
                        </w:rPr>
                        <m:t>2</m:t>
                      </m:r>
                    </m:den>
                  </m:f>
                </m:sup>
              </m:sSup>
              <m:r>
                <w:rPr>
                  <w:rFonts w:ascii="Cambria Math" w:eastAsiaTheme="minorEastAsia" w:hAnsi="Cambria Math" w:cs="Times New Roman"/>
                  <w:sz w:val="26"/>
                  <w:szCs w:val="26"/>
                  <w:lang w:val="kk-KZ"/>
                </w:rPr>
                <m:t>-1</m:t>
              </m:r>
            </m:e>
          </m:d>
          <m:r>
            <w:rPr>
              <w:rFonts w:ascii="Cambria Math" w:eastAsiaTheme="minorEastAsia" w:hAnsi="Cambria Math" w:cs="Times New Roman"/>
              <w:sz w:val="26"/>
              <w:szCs w:val="26"/>
              <w:lang w:val="kk-KZ"/>
            </w:rPr>
            <m:t>=0,190890,</m:t>
          </m:r>
        </m:oMath>
      </m:oMathPara>
    </w:p>
    <w:p w14:paraId="6F2306B2" w14:textId="7A06AB0B" w:rsidR="00624E7E" w:rsidRPr="00E55713" w:rsidRDefault="00B71FA4" w:rsidP="00E55713">
      <w:pPr>
        <w:ind w:firstLine="708"/>
        <w:rPr>
          <w:rFonts w:ascii="Times New Roman" w:eastAsiaTheme="minorEastAsia" w:hAnsi="Times New Roman" w:cs="Times New Roman"/>
          <w:iCs/>
          <w:sz w:val="26"/>
          <w:szCs w:val="26"/>
          <w:lang w:val="kk-KZ"/>
        </w:rPr>
      </w:pPr>
      <m:oMathPara>
        <m:oMath>
          <m:sSup>
            <m:sSupPr>
              <m:ctrlPr>
                <w:rPr>
                  <w:rFonts w:ascii="Cambria Math" w:eastAsiaTheme="minorEastAsia" w:hAnsi="Cambria Math" w:cs="Times New Roman"/>
                  <w:i/>
                  <w:iCs/>
                  <w:sz w:val="26"/>
                  <w:szCs w:val="26"/>
                  <w:lang w:val="kk-KZ"/>
                </w:rPr>
              </m:ctrlPr>
            </m:sSupPr>
            <m:e>
              <m:r>
                <w:rPr>
                  <w:rFonts w:ascii="Cambria Math" w:eastAsiaTheme="minorEastAsia" w:hAnsi="Cambria Math" w:cs="Times New Roman"/>
                  <w:sz w:val="26"/>
                  <w:szCs w:val="26"/>
                  <w:lang w:val="en-US"/>
                </w:rPr>
                <m:t>i</m:t>
              </m:r>
            </m:e>
            <m:sup>
              <m:d>
                <m:dPr>
                  <m:ctrlPr>
                    <w:rPr>
                      <w:rFonts w:ascii="Cambria Math" w:eastAsiaTheme="minorEastAsia" w:hAnsi="Cambria Math" w:cs="Times New Roman"/>
                      <w:i/>
                      <w:iCs/>
                      <w:sz w:val="26"/>
                      <w:szCs w:val="26"/>
                      <w:lang w:val="kk-KZ"/>
                    </w:rPr>
                  </m:ctrlPr>
                </m:dPr>
                <m:e>
                  <m:r>
                    <w:rPr>
                      <w:rFonts w:ascii="Cambria Math" w:eastAsiaTheme="minorEastAsia" w:hAnsi="Cambria Math" w:cs="Times New Roman"/>
                      <w:sz w:val="26"/>
                      <w:szCs w:val="26"/>
                      <w:lang w:val="kk-KZ"/>
                    </w:rPr>
                    <m:t>2</m:t>
                  </m:r>
                </m:e>
              </m:d>
            </m:sup>
          </m:sSup>
          <m:r>
            <w:rPr>
              <w:rFonts w:ascii="Cambria Math" w:eastAsiaTheme="minorEastAsia" w:hAnsi="Cambria Math" w:cs="Times New Roman"/>
              <w:sz w:val="26"/>
              <w:szCs w:val="26"/>
              <w:lang w:val="kk-KZ"/>
            </w:rPr>
            <m:t>≈19,1%</m:t>
          </m:r>
        </m:oMath>
      </m:oMathPara>
    </w:p>
    <w:p w14:paraId="6CDCB503" w14:textId="1E51576C" w:rsidR="00E55713" w:rsidRDefault="00E55713" w:rsidP="00E55713">
      <w:pPr>
        <w:rPr>
          <w:rFonts w:ascii="Times New Roman" w:eastAsiaTheme="minorEastAsia" w:hAnsi="Times New Roman" w:cs="Times New Roman"/>
          <w:iCs/>
          <w:sz w:val="26"/>
          <w:szCs w:val="26"/>
          <w:lang w:val="kk-KZ"/>
        </w:rPr>
      </w:pPr>
      <w:r>
        <w:rPr>
          <w:rFonts w:ascii="Times New Roman" w:eastAsiaTheme="minorEastAsia" w:hAnsi="Times New Roman" w:cs="Times New Roman"/>
          <w:b/>
          <w:bCs/>
          <w:iCs/>
          <w:sz w:val="26"/>
          <w:szCs w:val="26"/>
          <w:lang w:val="kk-KZ"/>
        </w:rPr>
        <w:t>Қорытынды.</w:t>
      </w:r>
      <w:r>
        <w:rPr>
          <w:rFonts w:ascii="Times New Roman" w:eastAsiaTheme="minorEastAsia" w:hAnsi="Times New Roman" w:cs="Times New Roman"/>
          <w:iCs/>
          <w:sz w:val="26"/>
          <w:szCs w:val="26"/>
          <w:lang w:val="kk-KZ"/>
        </w:rPr>
        <w:t xml:space="preserve"> Дисконттау әдістерінің түрлері қарастырылып, толықтай салыстырылды. Әр әдістің өзіне сай формалулары қарастырылды. Номиналды жйне пайыздық мөлшерлемені толықтай зерттелінді. Бірнеше мысал қарастырылды.</w:t>
      </w:r>
    </w:p>
    <w:p w14:paraId="319386B4" w14:textId="1137BE23" w:rsidR="00E55713" w:rsidRDefault="00E55713" w:rsidP="00E55713">
      <w:pPr>
        <w:jc w:val="center"/>
        <w:rPr>
          <w:rStyle w:val="normaltextrun"/>
          <w:rFonts w:ascii="Times New Roman" w:hAnsi="Times New Roman" w:cs="Times New Roman"/>
          <w:i/>
          <w:iCs/>
          <w:color w:val="000000"/>
          <w:sz w:val="26"/>
          <w:szCs w:val="26"/>
          <w:shd w:val="clear" w:color="auto" w:fill="FFFFFF"/>
          <w:lang w:val="kk-KZ"/>
        </w:rPr>
      </w:pPr>
      <w:r w:rsidRPr="00E55713">
        <w:rPr>
          <w:rStyle w:val="normaltextrun"/>
          <w:rFonts w:ascii="Times New Roman" w:hAnsi="Times New Roman" w:cs="Times New Roman"/>
          <w:i/>
          <w:iCs/>
          <w:color w:val="000000"/>
          <w:sz w:val="26"/>
          <w:szCs w:val="26"/>
          <w:shd w:val="clear" w:color="auto" w:fill="FFFFFF"/>
          <w:lang w:val="kk-KZ"/>
        </w:rPr>
        <w:t>Пайдаланылған әдебиеттер тізімі</w:t>
      </w:r>
    </w:p>
    <w:p w14:paraId="06C26C08" w14:textId="2585B9B5" w:rsidR="00D7372B" w:rsidRDefault="00D7372B" w:rsidP="00D7372B">
      <w:pPr>
        <w:pStyle w:val="paragraph"/>
        <w:spacing w:before="0" w:beforeAutospacing="0" w:after="0" w:afterAutospacing="0"/>
        <w:ind w:firstLine="390"/>
        <w:jc w:val="both"/>
        <w:textAlignment w:val="baseline"/>
        <w:rPr>
          <w:rFonts w:ascii="Segoe UI" w:hAnsi="Segoe UI" w:cs="Segoe UI"/>
          <w:sz w:val="18"/>
          <w:szCs w:val="18"/>
        </w:rPr>
      </w:pPr>
      <w:r>
        <w:rPr>
          <w:rStyle w:val="normaltextrun"/>
          <w:i/>
          <w:iCs/>
          <w:sz w:val="22"/>
          <w:szCs w:val="22"/>
          <w:lang w:val="kk-KZ"/>
        </w:rPr>
        <w:t>1.</w:t>
      </w:r>
      <w:r w:rsidRPr="00C9502A">
        <w:rPr>
          <w:rStyle w:val="normaltextrun"/>
          <w:i/>
          <w:iCs/>
          <w:sz w:val="22"/>
          <w:szCs w:val="22"/>
          <w:lang w:val="kk-KZ"/>
        </w:rPr>
        <w:t>Мельников А.В., Попова Н.В., Скорнякова В.С.  </w:t>
      </w:r>
      <w:r>
        <w:rPr>
          <w:rStyle w:val="spellingerror"/>
          <w:i/>
          <w:iCs/>
          <w:sz w:val="22"/>
          <w:szCs w:val="22"/>
        </w:rPr>
        <w:t>Mатематические</w:t>
      </w:r>
      <w:r>
        <w:rPr>
          <w:rStyle w:val="normaltextrun"/>
          <w:i/>
          <w:iCs/>
          <w:sz w:val="22"/>
          <w:szCs w:val="22"/>
        </w:rPr>
        <w:t> методы финансового </w:t>
      </w:r>
      <w:r>
        <w:rPr>
          <w:rStyle w:val="contextualspellingandgrammarerror"/>
          <w:i/>
          <w:iCs/>
          <w:sz w:val="22"/>
          <w:szCs w:val="22"/>
        </w:rPr>
        <w:t>анализа.-</w:t>
      </w:r>
      <w:r>
        <w:rPr>
          <w:rStyle w:val="normaltextrun"/>
          <w:i/>
          <w:iCs/>
          <w:sz w:val="22"/>
          <w:szCs w:val="22"/>
          <w:lang w:val="kk-KZ"/>
        </w:rPr>
        <w:t>Москва </w:t>
      </w:r>
      <w:r>
        <w:rPr>
          <w:rStyle w:val="normaltextrun"/>
          <w:i/>
          <w:iCs/>
          <w:sz w:val="22"/>
          <w:szCs w:val="22"/>
        </w:rPr>
        <w:t>2006</w:t>
      </w:r>
      <w:r>
        <w:rPr>
          <w:rStyle w:val="normaltextrun"/>
          <w:i/>
          <w:iCs/>
          <w:sz w:val="22"/>
          <w:szCs w:val="22"/>
          <w:lang w:val="kk-KZ"/>
        </w:rPr>
        <w:t>г</w:t>
      </w:r>
      <w:r>
        <w:rPr>
          <w:rStyle w:val="normaltextrun"/>
          <w:i/>
          <w:iCs/>
          <w:sz w:val="22"/>
          <w:szCs w:val="22"/>
        </w:rPr>
        <w:t>.- 171-174 </w:t>
      </w:r>
      <w:r>
        <w:rPr>
          <w:rStyle w:val="normaltextrun"/>
          <w:i/>
          <w:iCs/>
          <w:sz w:val="22"/>
          <w:szCs w:val="22"/>
          <w:lang w:val="en-US"/>
        </w:rPr>
        <w:t>c</w:t>
      </w:r>
      <w:r>
        <w:rPr>
          <w:rStyle w:val="normaltextrun"/>
          <w:i/>
          <w:iCs/>
          <w:sz w:val="22"/>
          <w:szCs w:val="22"/>
        </w:rPr>
        <w:t>.</w:t>
      </w:r>
      <w:r>
        <w:rPr>
          <w:rStyle w:val="eop"/>
          <w:sz w:val="22"/>
          <w:szCs w:val="22"/>
        </w:rPr>
        <w:t> </w:t>
      </w:r>
    </w:p>
    <w:p w14:paraId="6BB7126C" w14:textId="77777777" w:rsidR="00D7372B" w:rsidRDefault="00D7372B" w:rsidP="00D7372B">
      <w:pPr>
        <w:pStyle w:val="paragraph"/>
        <w:spacing w:before="0" w:beforeAutospacing="0" w:after="0" w:afterAutospacing="0"/>
        <w:ind w:firstLine="390"/>
        <w:jc w:val="both"/>
        <w:textAlignment w:val="baseline"/>
        <w:rPr>
          <w:rFonts w:ascii="Segoe UI" w:hAnsi="Segoe UI" w:cs="Segoe UI"/>
          <w:sz w:val="18"/>
          <w:szCs w:val="18"/>
        </w:rPr>
      </w:pPr>
      <w:r>
        <w:rPr>
          <w:rStyle w:val="normaltextrun"/>
          <w:i/>
          <w:iCs/>
          <w:sz w:val="22"/>
          <w:szCs w:val="22"/>
        </w:rPr>
        <w:t>2. Кеннет Е. В. Управление портфелем </w:t>
      </w:r>
      <w:r>
        <w:rPr>
          <w:rStyle w:val="contextualspellingandgrammarerror"/>
          <w:i/>
          <w:iCs/>
          <w:sz w:val="22"/>
          <w:szCs w:val="22"/>
        </w:rPr>
        <w:t>облигаций  ЧАСТЬ</w:t>
      </w:r>
      <w:r>
        <w:rPr>
          <w:rStyle w:val="normaltextrun"/>
          <w:i/>
          <w:iCs/>
          <w:sz w:val="22"/>
          <w:szCs w:val="22"/>
        </w:rPr>
        <w:t> VI  2006</w:t>
      </w:r>
      <w:r>
        <w:rPr>
          <w:rStyle w:val="normaltextrun"/>
          <w:i/>
          <w:iCs/>
          <w:sz w:val="22"/>
          <w:szCs w:val="22"/>
          <w:lang w:val="kk-KZ"/>
        </w:rPr>
        <w:t>г</w:t>
      </w:r>
      <w:r>
        <w:rPr>
          <w:rStyle w:val="normaltextrun"/>
          <w:i/>
          <w:iCs/>
          <w:sz w:val="22"/>
          <w:szCs w:val="22"/>
        </w:rPr>
        <w:t>. 325-353 </w:t>
      </w:r>
      <w:r>
        <w:rPr>
          <w:rStyle w:val="normaltextrun"/>
          <w:i/>
          <w:iCs/>
          <w:sz w:val="22"/>
          <w:szCs w:val="22"/>
          <w:lang w:val="en-US"/>
        </w:rPr>
        <w:t>c</w:t>
      </w:r>
      <w:r>
        <w:rPr>
          <w:rStyle w:val="normaltextrun"/>
          <w:i/>
          <w:iCs/>
          <w:sz w:val="22"/>
          <w:szCs w:val="22"/>
        </w:rPr>
        <w:t>. </w:t>
      </w:r>
      <w:r>
        <w:rPr>
          <w:rStyle w:val="eop"/>
          <w:sz w:val="22"/>
          <w:szCs w:val="22"/>
        </w:rPr>
        <w:t> </w:t>
      </w:r>
    </w:p>
    <w:p w14:paraId="694A96D1" w14:textId="77777777" w:rsidR="00D7372B" w:rsidRDefault="00D7372B" w:rsidP="00D7372B">
      <w:pPr>
        <w:pStyle w:val="paragraph"/>
        <w:spacing w:before="0" w:beforeAutospacing="0" w:after="0" w:afterAutospacing="0"/>
        <w:ind w:firstLine="390"/>
        <w:jc w:val="both"/>
        <w:textAlignment w:val="baseline"/>
        <w:rPr>
          <w:rFonts w:ascii="Segoe UI" w:hAnsi="Segoe UI" w:cs="Segoe UI"/>
          <w:sz w:val="18"/>
          <w:szCs w:val="18"/>
        </w:rPr>
      </w:pPr>
      <w:r>
        <w:rPr>
          <w:rStyle w:val="normaltextrun"/>
          <w:i/>
          <w:iCs/>
          <w:sz w:val="22"/>
          <w:szCs w:val="22"/>
        </w:rPr>
        <w:t>3.Н. Ширяев Основы стохастической </w:t>
      </w:r>
      <w:r>
        <w:rPr>
          <w:rStyle w:val="spellingerror"/>
          <w:i/>
          <w:iCs/>
          <w:sz w:val="22"/>
          <w:szCs w:val="22"/>
        </w:rPr>
        <w:t>финансовойматематики</w:t>
      </w:r>
      <w:r>
        <w:rPr>
          <w:rStyle w:val="normaltextrun"/>
          <w:i/>
          <w:iCs/>
          <w:sz w:val="22"/>
          <w:szCs w:val="22"/>
        </w:rPr>
        <w:t>  МЦНМО 2016</w:t>
      </w:r>
      <w:r>
        <w:rPr>
          <w:rStyle w:val="normaltextrun"/>
          <w:i/>
          <w:iCs/>
          <w:sz w:val="22"/>
          <w:szCs w:val="22"/>
          <w:lang w:val="kk-KZ"/>
        </w:rPr>
        <w:t>г</w:t>
      </w:r>
      <w:r>
        <w:rPr>
          <w:rStyle w:val="normaltextrun"/>
          <w:i/>
          <w:iCs/>
          <w:sz w:val="22"/>
          <w:szCs w:val="22"/>
        </w:rPr>
        <w:t>.</w:t>
      </w:r>
      <w:r>
        <w:rPr>
          <w:rStyle w:val="normaltextrun"/>
          <w:i/>
          <w:iCs/>
          <w:sz w:val="22"/>
          <w:szCs w:val="22"/>
          <w:lang w:val="kk-KZ"/>
        </w:rPr>
        <w:t> </w:t>
      </w:r>
      <w:r>
        <w:rPr>
          <w:rStyle w:val="normaltextrun"/>
          <w:i/>
          <w:iCs/>
          <w:sz w:val="22"/>
          <w:szCs w:val="22"/>
        </w:rPr>
        <w:t>32-46 </w:t>
      </w:r>
      <w:r>
        <w:rPr>
          <w:rStyle w:val="normaltextrun"/>
          <w:i/>
          <w:iCs/>
          <w:sz w:val="22"/>
          <w:szCs w:val="22"/>
          <w:lang w:val="en-US"/>
        </w:rPr>
        <w:t>c</w:t>
      </w:r>
      <w:r>
        <w:rPr>
          <w:rStyle w:val="normaltextrun"/>
          <w:i/>
          <w:iCs/>
          <w:sz w:val="22"/>
          <w:szCs w:val="22"/>
        </w:rPr>
        <w:t>.</w:t>
      </w:r>
      <w:r>
        <w:rPr>
          <w:rStyle w:val="eop"/>
          <w:sz w:val="22"/>
          <w:szCs w:val="22"/>
        </w:rPr>
        <w:t> </w:t>
      </w:r>
    </w:p>
    <w:p w14:paraId="627364F7" w14:textId="7A206073" w:rsidR="00B77FE5" w:rsidRPr="005E5097" w:rsidRDefault="00D7372B" w:rsidP="005E5097">
      <w:pPr>
        <w:pStyle w:val="paragraph"/>
        <w:spacing w:before="0" w:beforeAutospacing="0" w:after="0" w:afterAutospacing="0"/>
        <w:ind w:firstLine="390"/>
        <w:jc w:val="both"/>
        <w:textAlignment w:val="baseline"/>
        <w:rPr>
          <w:rFonts w:ascii="Segoe UI" w:hAnsi="Segoe UI" w:cs="Segoe UI"/>
          <w:sz w:val="18"/>
          <w:szCs w:val="18"/>
        </w:rPr>
      </w:pPr>
      <w:r>
        <w:rPr>
          <w:rStyle w:val="normaltextrun"/>
          <w:i/>
          <w:iCs/>
          <w:sz w:val="22"/>
          <w:szCs w:val="22"/>
        </w:rPr>
        <w:t>4.</w:t>
      </w:r>
      <w:r>
        <w:rPr>
          <w:rStyle w:val="normaltextrun"/>
          <w:i/>
          <w:iCs/>
          <w:sz w:val="22"/>
          <w:szCs w:val="22"/>
          <w:lang w:val="kk-KZ"/>
        </w:rPr>
        <w:t>Дрэнк Дж.Фабоцци Рынок облигаций анализ и стратегии</w:t>
      </w:r>
      <w:r>
        <w:rPr>
          <w:rStyle w:val="normaltextrun"/>
          <w:i/>
          <w:iCs/>
          <w:sz w:val="22"/>
          <w:szCs w:val="22"/>
        </w:rPr>
        <w:t> 1989 </w:t>
      </w:r>
      <w:r>
        <w:rPr>
          <w:rStyle w:val="normaltextrun"/>
          <w:i/>
          <w:iCs/>
          <w:sz w:val="22"/>
          <w:szCs w:val="22"/>
          <w:lang w:val="kk-KZ"/>
        </w:rPr>
        <w:t>г.</w:t>
      </w:r>
    </w:p>
    <w:p w14:paraId="17506277" w14:textId="77777777" w:rsidR="00F91F33" w:rsidRDefault="00F91F33" w:rsidP="00F91F33">
      <w:pPr>
        <w:rPr>
          <w:rFonts w:ascii="Times New Roman" w:eastAsiaTheme="minorEastAsia" w:hAnsi="Times New Roman" w:cs="Times New Roman"/>
          <w:lang w:val="kk-KZ"/>
        </w:rPr>
      </w:pPr>
    </w:p>
    <w:p w14:paraId="3D89E905" w14:textId="535309BB" w:rsidR="00F91F33" w:rsidRPr="00F91F33" w:rsidRDefault="00F91F33" w:rsidP="00F91F33">
      <w:pPr>
        <w:ind w:firstLine="708"/>
        <w:rPr>
          <w:rFonts w:ascii="Times New Roman" w:eastAsiaTheme="minorEastAsia" w:hAnsi="Times New Roman" w:cs="Times New Roman"/>
          <w:iCs/>
          <w:lang w:val="kk-KZ"/>
        </w:rPr>
      </w:pPr>
      <w:r w:rsidRPr="00F91F33">
        <w:rPr>
          <w:rFonts w:ascii="Times New Roman" w:eastAsiaTheme="minorEastAsia" w:hAnsi="Times New Roman" w:cs="Times New Roman"/>
          <w:lang w:val="kk-KZ"/>
        </w:rPr>
        <w:t xml:space="preserve">                                          </w:t>
      </w:r>
    </w:p>
    <w:p w14:paraId="78C6C94D" w14:textId="4C779333" w:rsidR="00D6656F" w:rsidRPr="00A0065A" w:rsidRDefault="00A0065A" w:rsidP="00D6656F">
      <w:pPr>
        <w:rPr>
          <w:rFonts w:ascii="Times New Roman" w:eastAsiaTheme="minorEastAsia" w:hAnsi="Times New Roman" w:cs="Times New Roman"/>
          <w:iCs/>
          <w:lang w:val="kk-KZ"/>
        </w:rPr>
      </w:pPr>
      <w:r w:rsidRPr="00A0065A">
        <w:rPr>
          <w:rFonts w:ascii="Times New Roman" w:eastAsiaTheme="minorEastAsia" w:hAnsi="Times New Roman" w:cs="Times New Roman"/>
          <w:iCs/>
          <w:lang w:val="kk-KZ"/>
        </w:rPr>
        <w:t xml:space="preserve"> </w:t>
      </w:r>
    </w:p>
    <w:sectPr w:rsidR="00D6656F" w:rsidRPr="00A006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E7AB0" w14:textId="77777777" w:rsidR="00B71FA4" w:rsidRDefault="00B71FA4" w:rsidP="00E566FF">
      <w:pPr>
        <w:spacing w:after="0" w:line="240" w:lineRule="auto"/>
      </w:pPr>
      <w:r>
        <w:separator/>
      </w:r>
    </w:p>
  </w:endnote>
  <w:endnote w:type="continuationSeparator" w:id="0">
    <w:p w14:paraId="7DCB2611" w14:textId="77777777" w:rsidR="00B71FA4" w:rsidRDefault="00B71FA4" w:rsidP="00E5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BA54" w14:textId="77777777" w:rsidR="00B71FA4" w:rsidRDefault="00B71FA4" w:rsidP="00E566FF">
      <w:pPr>
        <w:spacing w:after="0" w:line="240" w:lineRule="auto"/>
      </w:pPr>
      <w:r>
        <w:separator/>
      </w:r>
    </w:p>
  </w:footnote>
  <w:footnote w:type="continuationSeparator" w:id="0">
    <w:p w14:paraId="78E10C6B" w14:textId="77777777" w:rsidR="00B71FA4" w:rsidRDefault="00B71FA4" w:rsidP="00E56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394"/>
    <w:multiLevelType w:val="hybridMultilevel"/>
    <w:tmpl w:val="1D72F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C0"/>
    <w:rsid w:val="00047A20"/>
    <w:rsid w:val="00066A79"/>
    <w:rsid w:val="00076B46"/>
    <w:rsid w:val="00081273"/>
    <w:rsid w:val="000F6493"/>
    <w:rsid w:val="00101C66"/>
    <w:rsid w:val="001A2320"/>
    <w:rsid w:val="002149E7"/>
    <w:rsid w:val="00251D18"/>
    <w:rsid w:val="00263FC8"/>
    <w:rsid w:val="003153BD"/>
    <w:rsid w:val="003215EA"/>
    <w:rsid w:val="00331FE4"/>
    <w:rsid w:val="003966CD"/>
    <w:rsid w:val="003A1EC6"/>
    <w:rsid w:val="003F609E"/>
    <w:rsid w:val="0040580F"/>
    <w:rsid w:val="004337BB"/>
    <w:rsid w:val="004B3B81"/>
    <w:rsid w:val="004D5B08"/>
    <w:rsid w:val="005E5097"/>
    <w:rsid w:val="00612572"/>
    <w:rsid w:val="00624E7E"/>
    <w:rsid w:val="00631398"/>
    <w:rsid w:val="00635CF2"/>
    <w:rsid w:val="00711783"/>
    <w:rsid w:val="00732067"/>
    <w:rsid w:val="00840E0B"/>
    <w:rsid w:val="00870DBA"/>
    <w:rsid w:val="008D2CA8"/>
    <w:rsid w:val="009C5615"/>
    <w:rsid w:val="009D46A2"/>
    <w:rsid w:val="009E2DE9"/>
    <w:rsid w:val="009E7867"/>
    <w:rsid w:val="00A0065A"/>
    <w:rsid w:val="00A71E74"/>
    <w:rsid w:val="00AB1C20"/>
    <w:rsid w:val="00AD1CCB"/>
    <w:rsid w:val="00AD799C"/>
    <w:rsid w:val="00B121EE"/>
    <w:rsid w:val="00B71FA4"/>
    <w:rsid w:val="00B77FE5"/>
    <w:rsid w:val="00BA3EE6"/>
    <w:rsid w:val="00BC5F28"/>
    <w:rsid w:val="00C9502A"/>
    <w:rsid w:val="00CA4E5C"/>
    <w:rsid w:val="00D52BBC"/>
    <w:rsid w:val="00D6656F"/>
    <w:rsid w:val="00D7372B"/>
    <w:rsid w:val="00D76DAA"/>
    <w:rsid w:val="00DD38C0"/>
    <w:rsid w:val="00E55713"/>
    <w:rsid w:val="00E566FF"/>
    <w:rsid w:val="00E67238"/>
    <w:rsid w:val="00E85CC9"/>
    <w:rsid w:val="00EC6AA2"/>
    <w:rsid w:val="00ED5628"/>
    <w:rsid w:val="00F24614"/>
    <w:rsid w:val="00F25710"/>
    <w:rsid w:val="00F379A3"/>
    <w:rsid w:val="00F91F33"/>
    <w:rsid w:val="00FB3DD5"/>
    <w:rsid w:val="00FF4FE8"/>
    <w:rsid w:val="30268266"/>
    <w:rsid w:val="3CB33597"/>
    <w:rsid w:val="5B15D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8513"/>
  <w15:chartTrackingRefBased/>
  <w15:docId w15:val="{93DAAF5D-5F8D-4FDA-9107-8FE9943E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6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31398"/>
    <w:rPr>
      <w:color w:val="808080"/>
    </w:rPr>
  </w:style>
  <w:style w:type="character" w:customStyle="1" w:styleId="normaltextrun">
    <w:name w:val="normaltextrun"/>
    <w:basedOn w:val="a0"/>
    <w:rsid w:val="00FB3DD5"/>
  </w:style>
  <w:style w:type="character" w:customStyle="1" w:styleId="eop">
    <w:name w:val="eop"/>
    <w:basedOn w:val="a0"/>
    <w:rsid w:val="00FB3DD5"/>
  </w:style>
  <w:style w:type="character" w:styleId="a5">
    <w:name w:val="Hyperlink"/>
    <w:basedOn w:val="a0"/>
    <w:uiPriority w:val="99"/>
    <w:semiHidden/>
    <w:unhideWhenUsed/>
    <w:rsid w:val="00FB3DD5"/>
    <w:rPr>
      <w:color w:val="0000FF"/>
      <w:u w:val="single"/>
    </w:rPr>
  </w:style>
  <w:style w:type="character" w:customStyle="1" w:styleId="10">
    <w:name w:val="Заголовок 1 Знак"/>
    <w:basedOn w:val="a0"/>
    <w:link w:val="1"/>
    <w:uiPriority w:val="9"/>
    <w:rsid w:val="00066A79"/>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066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81273"/>
    <w:pPr>
      <w:ind w:left="720"/>
      <w:contextualSpacing/>
    </w:pPr>
  </w:style>
  <w:style w:type="paragraph" w:styleId="a8">
    <w:name w:val="header"/>
    <w:basedOn w:val="a"/>
    <w:link w:val="a9"/>
    <w:uiPriority w:val="99"/>
    <w:unhideWhenUsed/>
    <w:rsid w:val="00E566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66FF"/>
  </w:style>
  <w:style w:type="paragraph" w:styleId="aa">
    <w:name w:val="footer"/>
    <w:basedOn w:val="a"/>
    <w:link w:val="ab"/>
    <w:uiPriority w:val="99"/>
    <w:unhideWhenUsed/>
    <w:rsid w:val="00E566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66FF"/>
  </w:style>
  <w:style w:type="paragraph" w:customStyle="1" w:styleId="paragraph">
    <w:name w:val="paragraph"/>
    <w:basedOn w:val="a"/>
    <w:rsid w:val="00D73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D7372B"/>
  </w:style>
  <w:style w:type="character" w:customStyle="1" w:styleId="contextualspellingandgrammarerror">
    <w:name w:val="contextualspellingandgrammarerror"/>
    <w:basedOn w:val="a0"/>
    <w:rsid w:val="00D7372B"/>
  </w:style>
  <w:style w:type="paragraph" w:styleId="ac">
    <w:name w:val="No Spacing"/>
    <w:uiPriority w:val="1"/>
    <w:qFormat/>
    <w:rsid w:val="004B3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97119">
      <w:bodyDiv w:val="1"/>
      <w:marLeft w:val="0"/>
      <w:marRight w:val="0"/>
      <w:marTop w:val="0"/>
      <w:marBottom w:val="0"/>
      <w:divBdr>
        <w:top w:val="none" w:sz="0" w:space="0" w:color="auto"/>
        <w:left w:val="none" w:sz="0" w:space="0" w:color="auto"/>
        <w:bottom w:val="none" w:sz="0" w:space="0" w:color="auto"/>
        <w:right w:val="none" w:sz="0" w:space="0" w:color="auto"/>
      </w:divBdr>
      <w:divsChild>
        <w:div w:id="1930653022">
          <w:marLeft w:val="0"/>
          <w:marRight w:val="0"/>
          <w:marTop w:val="0"/>
          <w:marBottom w:val="0"/>
          <w:divBdr>
            <w:top w:val="none" w:sz="0" w:space="0" w:color="auto"/>
            <w:left w:val="none" w:sz="0" w:space="0" w:color="auto"/>
            <w:bottom w:val="none" w:sz="0" w:space="0" w:color="auto"/>
            <w:right w:val="none" w:sz="0" w:space="0" w:color="auto"/>
          </w:divBdr>
        </w:div>
        <w:div w:id="1356424288">
          <w:marLeft w:val="0"/>
          <w:marRight w:val="0"/>
          <w:marTop w:val="0"/>
          <w:marBottom w:val="0"/>
          <w:divBdr>
            <w:top w:val="none" w:sz="0" w:space="0" w:color="auto"/>
            <w:left w:val="none" w:sz="0" w:space="0" w:color="auto"/>
            <w:bottom w:val="none" w:sz="0" w:space="0" w:color="auto"/>
            <w:right w:val="none" w:sz="0" w:space="0" w:color="auto"/>
          </w:divBdr>
        </w:div>
        <w:div w:id="1282759113">
          <w:marLeft w:val="0"/>
          <w:marRight w:val="0"/>
          <w:marTop w:val="0"/>
          <w:marBottom w:val="0"/>
          <w:divBdr>
            <w:top w:val="none" w:sz="0" w:space="0" w:color="auto"/>
            <w:left w:val="none" w:sz="0" w:space="0" w:color="auto"/>
            <w:bottom w:val="none" w:sz="0" w:space="0" w:color="auto"/>
            <w:right w:val="none" w:sz="0" w:space="0" w:color="auto"/>
          </w:divBdr>
        </w:div>
        <w:div w:id="382292787">
          <w:marLeft w:val="0"/>
          <w:marRight w:val="0"/>
          <w:marTop w:val="0"/>
          <w:marBottom w:val="0"/>
          <w:divBdr>
            <w:top w:val="none" w:sz="0" w:space="0" w:color="auto"/>
            <w:left w:val="none" w:sz="0" w:space="0" w:color="auto"/>
            <w:bottom w:val="none" w:sz="0" w:space="0" w:color="auto"/>
            <w:right w:val="none" w:sz="0" w:space="0" w:color="auto"/>
          </w:divBdr>
        </w:div>
      </w:divsChild>
    </w:div>
    <w:div w:id="1565020244">
      <w:bodyDiv w:val="1"/>
      <w:marLeft w:val="0"/>
      <w:marRight w:val="0"/>
      <w:marTop w:val="0"/>
      <w:marBottom w:val="0"/>
      <w:divBdr>
        <w:top w:val="none" w:sz="0" w:space="0" w:color="auto"/>
        <w:left w:val="none" w:sz="0" w:space="0" w:color="auto"/>
        <w:bottom w:val="none" w:sz="0" w:space="0" w:color="auto"/>
        <w:right w:val="none" w:sz="0" w:space="0" w:color="auto"/>
      </w:divBdr>
    </w:div>
    <w:div w:id="1954971014">
      <w:bodyDiv w:val="1"/>
      <w:marLeft w:val="0"/>
      <w:marRight w:val="0"/>
      <w:marTop w:val="0"/>
      <w:marBottom w:val="0"/>
      <w:divBdr>
        <w:top w:val="none" w:sz="0" w:space="0" w:color="auto"/>
        <w:left w:val="none" w:sz="0" w:space="0" w:color="auto"/>
        <w:bottom w:val="none" w:sz="0" w:space="0" w:color="auto"/>
        <w:right w:val="none" w:sz="0" w:space="0" w:color="auto"/>
      </w:divBdr>
      <w:divsChild>
        <w:div w:id="557667894">
          <w:marLeft w:val="0"/>
          <w:marRight w:val="0"/>
          <w:marTop w:val="0"/>
          <w:marBottom w:val="0"/>
          <w:divBdr>
            <w:top w:val="none" w:sz="0" w:space="0" w:color="auto"/>
            <w:left w:val="none" w:sz="0" w:space="0" w:color="auto"/>
            <w:bottom w:val="none" w:sz="0" w:space="0" w:color="auto"/>
            <w:right w:val="none" w:sz="0" w:space="0" w:color="auto"/>
          </w:divBdr>
          <w:divsChild>
            <w:div w:id="1075662134">
              <w:marLeft w:val="0"/>
              <w:marRight w:val="0"/>
              <w:marTop w:val="450"/>
              <w:marBottom w:val="450"/>
              <w:divBdr>
                <w:top w:val="none" w:sz="0" w:space="0" w:color="auto"/>
                <w:left w:val="none" w:sz="0" w:space="0" w:color="auto"/>
                <w:bottom w:val="none" w:sz="0" w:space="0" w:color="auto"/>
                <w:right w:val="none" w:sz="0" w:space="0" w:color="auto"/>
              </w:divBdr>
              <w:divsChild>
                <w:div w:id="2079009556">
                  <w:marLeft w:val="0"/>
                  <w:marRight w:val="0"/>
                  <w:marTop w:val="0"/>
                  <w:marBottom w:val="0"/>
                  <w:divBdr>
                    <w:top w:val="none" w:sz="0" w:space="0" w:color="auto"/>
                    <w:left w:val="none" w:sz="0" w:space="0" w:color="auto"/>
                    <w:bottom w:val="none" w:sz="0" w:space="0" w:color="auto"/>
                    <w:right w:val="none" w:sz="0" w:space="0" w:color="auto"/>
                  </w:divBdr>
                  <w:divsChild>
                    <w:div w:id="140317377">
                      <w:marLeft w:val="0"/>
                      <w:marRight w:val="0"/>
                      <w:marTop w:val="0"/>
                      <w:marBottom w:val="0"/>
                      <w:divBdr>
                        <w:top w:val="none" w:sz="0" w:space="0" w:color="auto"/>
                        <w:left w:val="none" w:sz="0" w:space="0" w:color="auto"/>
                        <w:bottom w:val="none" w:sz="0" w:space="0" w:color="auto"/>
                        <w:right w:val="none" w:sz="0" w:space="0" w:color="auto"/>
                      </w:divBdr>
                      <w:divsChild>
                        <w:div w:id="16085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wikipedia.org/wiki/%D0%9A%D0%BE%D1%8D%D1%84%D1%84%D0%B8%D1%86%D0%B8%D0%B5%D0%BD%D1%8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k.wikipedia.org/wiki/%D0%A3%D0%B0%D2%9B%D1%8B%D1%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264D338FA56C4F8ECA6FAF29F4FE44" ma:contentTypeVersion="2" ma:contentTypeDescription="Создание документа." ma:contentTypeScope="" ma:versionID="12062b91c266d59135995d77fb0367f6">
  <xsd:schema xmlns:xsd="http://www.w3.org/2001/XMLSchema" xmlns:xs="http://www.w3.org/2001/XMLSchema" xmlns:p="http://schemas.microsoft.com/office/2006/metadata/properties" xmlns:ns2="3d47a3de-53a7-48b3-ac38-f6b3d621ccce" targetNamespace="http://schemas.microsoft.com/office/2006/metadata/properties" ma:root="true" ma:fieldsID="b627a24740e66744fef664d78f8b5a19" ns2:_="">
    <xsd:import namespace="3d47a3de-53a7-48b3-ac38-f6b3d621c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a3de-53a7-48b3-ac38-f6b3d621c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1896E-D96B-4A39-9F13-7C6E835BB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27134-F503-4864-9D58-2F74AE0D9814}">
  <ds:schemaRefs>
    <ds:schemaRef ds:uri="http://schemas.microsoft.com/sharepoint/v3/contenttype/forms"/>
  </ds:schemaRefs>
</ds:datastoreItem>
</file>

<file path=customXml/itemProps3.xml><?xml version="1.0" encoding="utf-8"?>
<ds:datastoreItem xmlns:ds="http://schemas.openxmlformats.org/officeDocument/2006/customXml" ds:itemID="{6BDE47A8-0CA7-491C-918B-C5B8AD12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7a3de-53a7-48b3-ac38-f6b3d621c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2340</Words>
  <Characters>13343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Syrym Kasenov</cp:lastModifiedBy>
  <cp:revision>2</cp:revision>
  <dcterms:created xsi:type="dcterms:W3CDTF">2021-11-04T05:10:00Z</dcterms:created>
  <dcterms:modified xsi:type="dcterms:W3CDTF">2021-11-04T05:10:00Z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0x010100B7264D338FA56C4F8ECA6FAF29F4FE44</vt:lpwstr>
  </property>
</Properties>
</file>